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05C9D" w14:textId="77777777" w:rsidR="00527BF3" w:rsidRPr="00527BF3" w:rsidRDefault="00527BF3" w:rsidP="00527BF3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07"/>
      <w:bookmarkStart w:id="1" w:name="_GoBack"/>
      <w:bookmarkEnd w:id="1"/>
      <w:r w:rsidRPr="00527BF3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Outline for HeartCode ACLS Hands-on Skills (Option 1)</w:t>
      </w:r>
      <w:bookmarkEnd w:id="0"/>
    </w:p>
    <w:p w14:paraId="66BDB8DE" w14:textId="77777777" w:rsidR="00527BF3" w:rsidRPr="00527BF3" w:rsidRDefault="00527BF3" w:rsidP="00527BF3">
      <w:pPr>
        <w:keepNext/>
        <w:spacing w:before="120" w:after="120"/>
        <w:jc w:val="center"/>
        <w:rPr>
          <w:rFonts w:asciiTheme="minorHAnsi" w:hAnsiTheme="minorHAnsi"/>
        </w:rPr>
      </w:pPr>
      <w:r w:rsidRPr="00527BF3">
        <w:rPr>
          <w:rFonts w:asciiTheme="minorHAnsi" w:hAnsiTheme="minorHAnsi"/>
          <w:b/>
          <w:bCs/>
        </w:rPr>
        <w:t xml:space="preserve">Approximate course duration: 4.75 to 5.75 hours (without breaks); </w:t>
      </w:r>
      <w:r w:rsidRPr="00527BF3">
        <w:rPr>
          <w:rFonts w:asciiTheme="minorHAnsi" w:hAnsiTheme="minorHAnsi"/>
          <w:b/>
          <w:bCs/>
        </w:rPr>
        <w:br/>
        <w:t>student-to-instructor ratio for learning stations is 6:1</w:t>
      </w:r>
    </w:p>
    <w:tbl>
      <w:tblPr>
        <w:tblStyle w:val="ACLSTable"/>
        <w:tblW w:w="10800" w:type="dxa"/>
        <w:tblLook w:val="0420" w:firstRow="1" w:lastRow="0" w:firstColumn="0" w:lastColumn="0" w:noHBand="0" w:noVBand="1"/>
      </w:tblPr>
      <w:tblGrid>
        <w:gridCol w:w="1079"/>
        <w:gridCol w:w="3487"/>
        <w:gridCol w:w="1902"/>
        <w:gridCol w:w="4332"/>
      </w:tblGrid>
      <w:tr w:rsidR="00527BF3" w:rsidRPr="00527BF3" w14:paraId="7B1F585B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</w:tcPr>
          <w:p w14:paraId="176A0194" w14:textId="77777777" w:rsidR="00527BF3" w:rsidRPr="00527BF3" w:rsidRDefault="00527BF3" w:rsidP="00527BF3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527BF3">
              <w:rPr>
                <w:rFonts w:asciiTheme="majorHAnsi" w:hAnsiTheme="majorHAnsi" w:cs="HelveticaNeueLT Std"/>
                <w:b/>
                <w:color w:val="FFFFFF"/>
                <w:szCs w:val="20"/>
              </w:rPr>
              <w:t>Lesson number</w:t>
            </w:r>
          </w:p>
        </w:tc>
        <w:tc>
          <w:tcPr>
            <w:tcW w:w="2970" w:type="dxa"/>
          </w:tcPr>
          <w:p w14:paraId="58CB57F1" w14:textId="77777777" w:rsidR="00527BF3" w:rsidRPr="00527BF3" w:rsidRDefault="00527BF3" w:rsidP="00527BF3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527BF3">
              <w:rPr>
                <w:rFonts w:asciiTheme="majorHAnsi" w:hAnsiTheme="majorHAnsi" w:cs="HelveticaNeueLT Std"/>
                <w:b/>
                <w:color w:val="FFFFFF"/>
                <w:szCs w:val="20"/>
              </w:rPr>
              <w:t>Course event</w:t>
            </w:r>
          </w:p>
        </w:tc>
        <w:tc>
          <w:tcPr>
            <w:tcW w:w="1620" w:type="dxa"/>
          </w:tcPr>
          <w:p w14:paraId="0BF995D7" w14:textId="77777777" w:rsidR="00527BF3" w:rsidRPr="00527BF3" w:rsidRDefault="00527BF3" w:rsidP="00527BF3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527BF3">
              <w:rPr>
                <w:rFonts w:asciiTheme="majorHAnsi" w:hAnsiTheme="majorHAnsi" w:cs="HelveticaNeueLT Std"/>
                <w:b/>
                <w:color w:val="FFFFFF"/>
                <w:szCs w:val="20"/>
              </w:rPr>
              <w:t>Duration (minutes)</w:t>
            </w:r>
          </w:p>
        </w:tc>
        <w:tc>
          <w:tcPr>
            <w:tcW w:w="3690" w:type="dxa"/>
          </w:tcPr>
          <w:p w14:paraId="00F6120E" w14:textId="77777777" w:rsidR="00527BF3" w:rsidRPr="00527BF3" w:rsidRDefault="00527BF3" w:rsidP="00527BF3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527BF3">
              <w:rPr>
                <w:rFonts w:asciiTheme="majorHAnsi" w:hAnsiTheme="majorHAnsi" w:cs="HelveticaNeueLT Std"/>
                <w:b/>
                <w:color w:val="FFFFFF"/>
                <w:szCs w:val="20"/>
              </w:rPr>
              <w:t>Type of lesson</w:t>
            </w:r>
          </w:p>
        </w:tc>
      </w:tr>
      <w:tr w:rsidR="00527BF3" w:rsidRPr="00527BF3" w14:paraId="7695C72F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7C8DA0E1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START</w:t>
            </w:r>
          </w:p>
        </w:tc>
        <w:tc>
          <w:tcPr>
            <w:tcW w:w="2970" w:type="dxa"/>
          </w:tcPr>
          <w:p w14:paraId="6061CCD9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Welcome, Introductions, and Course Administration</w:t>
            </w:r>
          </w:p>
        </w:tc>
        <w:tc>
          <w:tcPr>
            <w:tcW w:w="1620" w:type="dxa"/>
          </w:tcPr>
          <w:p w14:paraId="22FC9D71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3690" w:type="dxa"/>
          </w:tcPr>
          <w:p w14:paraId="5030AE26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5C0CE105" wp14:editId="0463E5CD">
                  <wp:extent cx="342900" cy="342900"/>
                  <wp:effectExtent l="0" t="0" r="0" b="0"/>
                  <wp:docPr id="6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7F3127DF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6B075F0A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1</w:t>
            </w:r>
          </w:p>
        </w:tc>
        <w:tc>
          <w:tcPr>
            <w:tcW w:w="2970" w:type="dxa"/>
          </w:tcPr>
          <w:p w14:paraId="14D60456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ACLS Course Overview and Organization</w:t>
            </w:r>
          </w:p>
        </w:tc>
        <w:tc>
          <w:tcPr>
            <w:tcW w:w="1620" w:type="dxa"/>
          </w:tcPr>
          <w:p w14:paraId="71711AE6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10</w:t>
            </w:r>
          </w:p>
        </w:tc>
        <w:tc>
          <w:tcPr>
            <w:tcW w:w="3690" w:type="dxa"/>
          </w:tcPr>
          <w:p w14:paraId="1B21EA95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1BDDD302" wp14:editId="5323B96F">
                  <wp:extent cx="342900" cy="342900"/>
                  <wp:effectExtent l="0" t="0" r="0" b="0"/>
                  <wp:docPr id="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4B23E41C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1BD39CBC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2</w:t>
            </w:r>
          </w:p>
        </w:tc>
        <w:tc>
          <w:tcPr>
            <w:tcW w:w="2970" w:type="dxa"/>
          </w:tcPr>
          <w:p w14:paraId="2030A28E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Learning Station: High-Quality BLS Practice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Lesson 2A in ACLS Lesson Plans 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04D8D54A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30</w:t>
            </w:r>
          </w:p>
        </w:tc>
        <w:tc>
          <w:tcPr>
            <w:tcW w:w="3690" w:type="dxa"/>
          </w:tcPr>
          <w:p w14:paraId="0D7B381A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6F5D8BF5" wp14:editId="6600AE02">
                  <wp:extent cx="342900" cy="342900"/>
                  <wp:effectExtent l="0" t="0" r="0" b="0"/>
                  <wp:docPr id="8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22A89E7D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3AF2D586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3</w:t>
            </w:r>
          </w:p>
        </w:tc>
        <w:tc>
          <w:tcPr>
            <w:tcW w:w="2970" w:type="dxa"/>
          </w:tcPr>
          <w:p w14:paraId="10F636DF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Learning Station: Airway Management Practice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Lesson 3A in ACLS Lesson Plans 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50A3BD89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30</w:t>
            </w:r>
          </w:p>
        </w:tc>
        <w:tc>
          <w:tcPr>
            <w:tcW w:w="3690" w:type="dxa"/>
          </w:tcPr>
          <w:p w14:paraId="34AB1746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104E78CD" wp14:editId="4F82AAB2">
                  <wp:extent cx="342900" cy="342900"/>
                  <wp:effectExtent l="0" t="0" r="0" b="0"/>
                  <wp:docPr id="1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5CE4AB95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39D4F4E2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4</w:t>
            </w:r>
          </w:p>
        </w:tc>
        <w:tc>
          <w:tcPr>
            <w:tcW w:w="2970" w:type="dxa"/>
          </w:tcPr>
          <w:p w14:paraId="39C342EA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 xml:space="preserve">Technology Review </w:t>
            </w:r>
          </w:p>
        </w:tc>
        <w:tc>
          <w:tcPr>
            <w:tcW w:w="1620" w:type="dxa"/>
          </w:tcPr>
          <w:p w14:paraId="12EAE96C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3690" w:type="dxa"/>
          </w:tcPr>
          <w:p w14:paraId="5909829D" w14:textId="6023D8ED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2FB15717" wp14:editId="56DC6537">
                  <wp:extent cx="342900" cy="342900"/>
                  <wp:effectExtent l="0" t="0" r="0" b="0"/>
                  <wp:docPr id="6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0467">
              <w:t xml:space="preserve"> </w:t>
            </w:r>
            <w:r w:rsidRPr="00527BF3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07320DC" wp14:editId="11DDEA03">
                  <wp:extent cx="347472" cy="347472"/>
                  <wp:effectExtent l="0" t="0" r="0" b="0"/>
                  <wp:docPr id="2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74101E83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4B975835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5</w:t>
            </w:r>
          </w:p>
        </w:tc>
        <w:tc>
          <w:tcPr>
            <w:tcW w:w="2970" w:type="dxa"/>
          </w:tcPr>
          <w:p w14:paraId="081FC45F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Learning Station: High-Performance Teams: Megacode Practice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 in ACLS Lesson Plans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45BD1F31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138</w:t>
            </w:r>
          </w:p>
        </w:tc>
        <w:tc>
          <w:tcPr>
            <w:tcW w:w="3690" w:type="dxa"/>
          </w:tcPr>
          <w:p w14:paraId="03627ADD" w14:textId="64B88F8B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1E60B3F7" wp14:editId="49013240">
                  <wp:extent cx="342900" cy="342900"/>
                  <wp:effectExtent l="0" t="0" r="0" b="0"/>
                  <wp:docPr id="10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2EA5">
              <w:t xml:space="preserve"> </w:t>
            </w:r>
            <w:r w:rsidRPr="00527BF3">
              <w:rPr>
                <w:noProof/>
              </w:rPr>
              <w:drawing>
                <wp:inline distT="0" distB="0" distL="0" distR="0" wp14:anchorId="2BF99F8B" wp14:editId="47ACA07A">
                  <wp:extent cx="342900" cy="342900"/>
                  <wp:effectExtent l="0" t="0" r="0" b="0"/>
                  <wp:docPr id="7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EA5">
              <w:t xml:space="preserve"> </w:t>
            </w:r>
            <w:r w:rsidRPr="00527BF3">
              <w:rPr>
                <w:noProof/>
              </w:rPr>
              <w:drawing>
                <wp:inline distT="0" distB="0" distL="0" distR="0" wp14:anchorId="66575B43" wp14:editId="2E03A5F7">
                  <wp:extent cx="347472" cy="347472"/>
                  <wp:effectExtent l="0" t="0" r="0" b="0"/>
                  <wp:docPr id="4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3023F928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296F8A91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T</w:t>
            </w:r>
          </w:p>
        </w:tc>
        <w:tc>
          <w:tcPr>
            <w:tcW w:w="2970" w:type="dxa"/>
          </w:tcPr>
          <w:p w14:paraId="3723A3A2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High-Quality BLS Testing—Testing Details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2B in ACLS Lesson Plans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6D495836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3690" w:type="dxa"/>
          </w:tcPr>
          <w:p w14:paraId="31CA1212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16413A8A" wp14:editId="3A1EA577">
                  <wp:extent cx="342900" cy="342900"/>
                  <wp:effectExtent l="0" t="0" r="0" b="0"/>
                  <wp:docPr id="7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689E6555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6F1A4B58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T</w:t>
            </w:r>
          </w:p>
        </w:tc>
        <w:tc>
          <w:tcPr>
            <w:tcW w:w="2970" w:type="dxa"/>
          </w:tcPr>
          <w:p w14:paraId="5EC96AAC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Airway Management Testing—Testing Details (</w:t>
            </w:r>
            <w:r w:rsidRPr="00527BF3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3B in ACLS Lesson Plans</w:t>
            </w: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)</w:t>
            </w:r>
          </w:p>
        </w:tc>
        <w:tc>
          <w:tcPr>
            <w:tcW w:w="1620" w:type="dxa"/>
          </w:tcPr>
          <w:p w14:paraId="700E447D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3690" w:type="dxa"/>
          </w:tcPr>
          <w:p w14:paraId="6E6660D9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554ACFF5" wp14:editId="5E3279AD">
                  <wp:extent cx="342900" cy="342900"/>
                  <wp:effectExtent l="0" t="0" r="0" b="0"/>
                  <wp:docPr id="7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2789FD55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1FA25B80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T2-T4</w:t>
            </w:r>
          </w:p>
        </w:tc>
        <w:tc>
          <w:tcPr>
            <w:tcW w:w="2970" w:type="dxa"/>
          </w:tcPr>
          <w:p w14:paraId="329D0D60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</w:tc>
        <w:tc>
          <w:tcPr>
            <w:tcW w:w="1620" w:type="dxa"/>
          </w:tcPr>
          <w:p w14:paraId="4E16E77A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12–75</w:t>
            </w:r>
          </w:p>
        </w:tc>
        <w:tc>
          <w:tcPr>
            <w:tcW w:w="3690" w:type="dxa"/>
          </w:tcPr>
          <w:p w14:paraId="5FBB17B9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7EA49E87" wp14:editId="3E4E6A4B">
                  <wp:extent cx="342900" cy="342900"/>
                  <wp:effectExtent l="0" t="0" r="0" b="0"/>
                  <wp:docPr id="7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F3" w:rsidRPr="00527BF3" w14:paraId="3ACCC0CA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73C879A5" w14:textId="77777777" w:rsidR="00527BF3" w:rsidRPr="00527BF3" w:rsidRDefault="00527BF3" w:rsidP="00527BF3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  <w:r w:rsidRPr="00527BF3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br/>
              <w:t>REM</w:t>
            </w:r>
          </w:p>
        </w:tc>
        <w:tc>
          <w:tcPr>
            <w:tcW w:w="2970" w:type="dxa"/>
          </w:tcPr>
          <w:p w14:paraId="6CEFB1FD" w14:textId="77777777" w:rsidR="00527BF3" w:rsidRPr="00527BF3" w:rsidRDefault="00527BF3" w:rsidP="00527BF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Remediation</w:t>
            </w:r>
          </w:p>
        </w:tc>
        <w:tc>
          <w:tcPr>
            <w:tcW w:w="1620" w:type="dxa"/>
          </w:tcPr>
          <w:p w14:paraId="428C2B46" w14:textId="77777777" w:rsidR="00527BF3" w:rsidRPr="00527BF3" w:rsidRDefault="00527BF3" w:rsidP="00527BF3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527BF3">
              <w:rPr>
                <w:rFonts w:asciiTheme="minorHAnsi" w:hAnsiTheme="minorHAnsi"/>
                <w:color w:val="000000" w:themeColor="text1"/>
                <w:sz w:val="20"/>
              </w:rPr>
              <w:t>Variable</w:t>
            </w:r>
          </w:p>
        </w:tc>
        <w:tc>
          <w:tcPr>
            <w:tcW w:w="3690" w:type="dxa"/>
          </w:tcPr>
          <w:p w14:paraId="1664F9B8" w14:textId="77777777" w:rsidR="00527BF3" w:rsidRPr="00527BF3" w:rsidRDefault="00527BF3" w:rsidP="00527BF3">
            <w:pPr>
              <w:spacing w:after="100"/>
            </w:pPr>
            <w:r w:rsidRPr="00527BF3">
              <w:rPr>
                <w:noProof/>
              </w:rPr>
              <w:drawing>
                <wp:inline distT="0" distB="0" distL="0" distR="0" wp14:anchorId="404C2E90" wp14:editId="6B4FFB32">
                  <wp:extent cx="342900" cy="342900"/>
                  <wp:effectExtent l="0" t="0" r="0" b="0"/>
                  <wp:docPr id="7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A9AF5" w14:textId="77777777" w:rsidR="00345BAA" w:rsidRDefault="00345BAA"/>
    <w:sectPr w:rsidR="00345BAA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FB"/>
    <w:rsid w:val="00110776"/>
    <w:rsid w:val="002F540F"/>
    <w:rsid w:val="00345BAA"/>
    <w:rsid w:val="003577FB"/>
    <w:rsid w:val="004B3373"/>
    <w:rsid w:val="004F6878"/>
    <w:rsid w:val="00527BF3"/>
    <w:rsid w:val="0054284C"/>
    <w:rsid w:val="00614D79"/>
    <w:rsid w:val="006D2EA5"/>
    <w:rsid w:val="00826DDC"/>
    <w:rsid w:val="0083603C"/>
    <w:rsid w:val="008D0467"/>
    <w:rsid w:val="00987962"/>
    <w:rsid w:val="009913EE"/>
    <w:rsid w:val="00DE653D"/>
    <w:rsid w:val="00F109BF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527BF3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52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7B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F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E9386-C70B-47F8-9CB6-340138869918}">
  <ds:schemaRefs>
    <ds:schemaRef ds:uri="797eb3ee-2537-4ec8-ad42-8395b53e99e9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83c00b77-b762-43dd-ad6d-882f118cd03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HeartCode ACLS Hands-on Skills (Option 1)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HeartCode ACLS Hands-on Skills (Option 1)</dc:title>
  <dc:subject/>
  <dc:creator>AmericanHeartAssociation1@heart.onmicrosoft.com</dc:creator>
  <cp:keywords/>
  <dc:description/>
  <cp:lastModifiedBy>Kathy Nelson</cp:lastModifiedBy>
  <cp:revision>2</cp:revision>
  <dcterms:created xsi:type="dcterms:W3CDTF">2021-01-29T14:41:00Z</dcterms:created>
  <dcterms:modified xsi:type="dcterms:W3CDTF">2021-01-29T14:41:00Z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