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597" w:rsidRDefault="00756BB6">
      <w:pPr>
        <w:spacing w:after="159"/>
        <w:ind w:left="540"/>
      </w:pPr>
      <w:bookmarkStart w:id="0" w:name="_GoBack"/>
      <w:bookmarkEnd w:id="0"/>
      <w:r>
        <w:rPr>
          <w:rFonts w:ascii="Arial" w:eastAsia="Arial" w:hAnsi="Arial" w:cs="Arial"/>
          <w:sz w:val="21"/>
        </w:rPr>
        <w:t xml:space="preserve"> </w:t>
      </w:r>
    </w:p>
    <w:p w:rsidR="000A5597" w:rsidRDefault="00756BB6">
      <w:pPr>
        <w:ind w:left="550" w:right="1444" w:hanging="10"/>
      </w:pPr>
      <w:r>
        <w:rPr>
          <w:rFonts w:ascii="Arial" w:eastAsia="Arial" w:hAnsi="Arial" w:cs="Arial"/>
          <w:sz w:val="21"/>
        </w:rPr>
        <w:t xml:space="preserve">Dear Patient,  </w:t>
      </w:r>
    </w:p>
    <w:p w:rsidR="000A5597" w:rsidRDefault="00756BB6">
      <w:pPr>
        <w:spacing w:after="159"/>
        <w:ind w:left="540"/>
      </w:pPr>
      <w:r>
        <w:rPr>
          <w:rFonts w:ascii="Arial" w:eastAsia="Arial" w:hAnsi="Arial" w:cs="Arial"/>
          <w:sz w:val="21"/>
        </w:rPr>
        <w:t xml:space="preserve">Welcome to </w:t>
      </w:r>
      <w:r>
        <w:rPr>
          <w:rFonts w:ascii="Arial" w:eastAsia="Arial" w:hAnsi="Arial" w:cs="Arial"/>
          <w:b/>
          <w:sz w:val="21"/>
        </w:rPr>
        <w:t>Atrium Health Wake Forest Baptist Specialty Pharmacy</w:t>
      </w:r>
      <w:r>
        <w:rPr>
          <w:rFonts w:ascii="Arial" w:eastAsia="Arial" w:hAnsi="Arial" w:cs="Arial"/>
          <w:sz w:val="21"/>
        </w:rPr>
        <w:t xml:space="preserve">.  </w:t>
      </w:r>
    </w:p>
    <w:p w:rsidR="000A5597" w:rsidRDefault="00756BB6">
      <w:pPr>
        <w:spacing w:after="159"/>
        <w:ind w:left="550" w:right="1444" w:hanging="10"/>
      </w:pPr>
      <w:r>
        <w:rPr>
          <w:rFonts w:ascii="Arial" w:eastAsia="Arial" w:hAnsi="Arial" w:cs="Arial"/>
          <w:sz w:val="21"/>
        </w:rPr>
        <w:t xml:space="preserve">We </w:t>
      </w:r>
      <w:proofErr w:type="gramStart"/>
      <w:r>
        <w:rPr>
          <w:rFonts w:ascii="Arial" w:eastAsia="Arial" w:hAnsi="Arial" w:cs="Arial"/>
          <w:sz w:val="21"/>
        </w:rPr>
        <w:t>are privileged</w:t>
      </w:r>
      <w:proofErr w:type="gramEnd"/>
      <w:r>
        <w:rPr>
          <w:rFonts w:ascii="Arial" w:eastAsia="Arial" w:hAnsi="Arial" w:cs="Arial"/>
          <w:sz w:val="21"/>
        </w:rPr>
        <w:t xml:space="preserve"> to serve your specialty prescription needs.  We understand what is involved in managing your medical condition and can assist you in getting the maximum benefit from your medications.  We prioritize fast delivery, obtaining help in paying</w:t>
      </w:r>
      <w:r>
        <w:rPr>
          <w:rFonts w:ascii="Arial" w:eastAsia="Arial" w:hAnsi="Arial" w:cs="Arial"/>
          <w:sz w:val="21"/>
        </w:rPr>
        <w:t xml:space="preserve"> for your prescriptions, and providing education what to expect with your medications.  We will regularly follow up with you to make sure you have refills available on time and to discuss any concerns such as side effects. </w:t>
      </w:r>
    </w:p>
    <w:p w:rsidR="000A5597" w:rsidRDefault="00756BB6">
      <w:pPr>
        <w:spacing w:line="258" w:lineRule="auto"/>
        <w:ind w:left="540" w:right="1793"/>
        <w:jc w:val="both"/>
      </w:pPr>
      <w:r>
        <w:rPr>
          <w:rFonts w:ascii="Arial" w:eastAsia="Arial" w:hAnsi="Arial" w:cs="Arial"/>
          <w:sz w:val="21"/>
        </w:rPr>
        <w:t>Our accredited Specialty Pharmac</w:t>
      </w:r>
      <w:r>
        <w:rPr>
          <w:rFonts w:ascii="Arial" w:eastAsia="Arial" w:hAnsi="Arial" w:cs="Arial"/>
          <w:sz w:val="21"/>
        </w:rPr>
        <w:t xml:space="preserve">y is dedicated to high quality care by serving your medication needs from one of two locations listed below.  Services currently </w:t>
      </w:r>
      <w:proofErr w:type="gramStart"/>
      <w:r>
        <w:rPr>
          <w:rFonts w:ascii="Arial" w:eastAsia="Arial" w:hAnsi="Arial" w:cs="Arial"/>
          <w:sz w:val="21"/>
        </w:rPr>
        <w:t>are provided</w:t>
      </w:r>
      <w:proofErr w:type="gramEnd"/>
      <w:r>
        <w:rPr>
          <w:rFonts w:ascii="Arial" w:eastAsia="Arial" w:hAnsi="Arial" w:cs="Arial"/>
          <w:sz w:val="21"/>
        </w:rPr>
        <w:t xml:space="preserve"> to patients in North Carolina, Virginia, and South Carolina. </w:t>
      </w:r>
    </w:p>
    <w:p w:rsidR="000A5597" w:rsidRDefault="00756BB6">
      <w:pPr>
        <w:spacing w:after="0"/>
        <w:ind w:left="540"/>
      </w:pPr>
      <w:r>
        <w:rPr>
          <w:rFonts w:ascii="Arial" w:eastAsia="Arial" w:hAnsi="Arial" w:cs="Arial"/>
          <w:b/>
          <w:sz w:val="21"/>
        </w:rPr>
        <w:t xml:space="preserve"> </w:t>
      </w:r>
    </w:p>
    <w:p w:rsidR="000A5597" w:rsidRDefault="00756BB6">
      <w:pPr>
        <w:tabs>
          <w:tab w:val="center" w:pos="2989"/>
          <w:tab w:val="center" w:pos="7408"/>
        </w:tabs>
      </w:pPr>
      <w:r>
        <w:tab/>
      </w:r>
      <w:r>
        <w:rPr>
          <w:rFonts w:ascii="Arial" w:eastAsia="Arial" w:hAnsi="Arial" w:cs="Arial"/>
          <w:b/>
          <w:sz w:val="21"/>
        </w:rPr>
        <w:t xml:space="preserve">Specialty Pharmacy – North Tower  </w:t>
      </w:r>
      <w:r>
        <w:rPr>
          <w:rFonts w:ascii="Arial" w:eastAsia="Arial" w:hAnsi="Arial" w:cs="Arial"/>
          <w:b/>
          <w:sz w:val="21"/>
        </w:rPr>
        <w:tab/>
        <w:t>Specialty Phar</w:t>
      </w:r>
      <w:r>
        <w:rPr>
          <w:rFonts w:ascii="Arial" w:eastAsia="Arial" w:hAnsi="Arial" w:cs="Arial"/>
          <w:b/>
          <w:sz w:val="21"/>
        </w:rPr>
        <w:t xml:space="preserve">macy – Cancer Center </w:t>
      </w:r>
    </w:p>
    <w:p w:rsidR="000A5597" w:rsidRDefault="00756BB6">
      <w:pPr>
        <w:tabs>
          <w:tab w:val="center" w:pos="2831"/>
          <w:tab w:val="center" w:pos="4862"/>
          <w:tab w:val="center" w:pos="7007"/>
        </w:tabs>
      </w:pPr>
      <w:r>
        <w:tab/>
      </w:r>
      <w:r>
        <w:rPr>
          <w:rFonts w:ascii="Arial" w:eastAsia="Arial" w:hAnsi="Arial" w:cs="Arial"/>
          <w:sz w:val="21"/>
        </w:rPr>
        <w:t xml:space="preserve">Monday – Friday, 8:30 am – 5 pm </w:t>
      </w:r>
      <w:r>
        <w:rPr>
          <w:rFonts w:ascii="Arial" w:eastAsia="Arial" w:hAnsi="Arial" w:cs="Arial"/>
          <w:sz w:val="21"/>
        </w:rPr>
        <w:tab/>
        <w:t xml:space="preserve"> </w:t>
      </w:r>
      <w:r>
        <w:rPr>
          <w:rFonts w:ascii="Arial" w:eastAsia="Arial" w:hAnsi="Arial" w:cs="Arial"/>
          <w:sz w:val="21"/>
        </w:rPr>
        <w:tab/>
        <w:t xml:space="preserve">Monday – Friday, 9 am – 5 pm </w:t>
      </w:r>
    </w:p>
    <w:p w:rsidR="000A5597" w:rsidRDefault="00756BB6">
      <w:pPr>
        <w:tabs>
          <w:tab w:val="center" w:pos="540"/>
          <w:tab w:val="center" w:pos="2549"/>
          <w:tab w:val="center" w:pos="4862"/>
          <w:tab w:val="center" w:pos="6893"/>
        </w:tabs>
      </w:pPr>
      <w:r>
        <w:tab/>
      </w:r>
      <w:r>
        <w:rPr>
          <w:rFonts w:ascii="Arial" w:eastAsia="Arial" w:hAnsi="Arial" w:cs="Arial"/>
          <w:sz w:val="21"/>
        </w:rPr>
        <w:t xml:space="preserve"> </w:t>
      </w:r>
      <w:r>
        <w:rPr>
          <w:rFonts w:ascii="Arial" w:eastAsia="Arial" w:hAnsi="Arial" w:cs="Arial"/>
          <w:sz w:val="21"/>
        </w:rPr>
        <w:tab/>
        <w:t xml:space="preserve">Saturday – Sunday - closed     </w:t>
      </w:r>
      <w:r>
        <w:rPr>
          <w:rFonts w:ascii="Arial" w:eastAsia="Arial" w:hAnsi="Arial" w:cs="Arial"/>
          <w:sz w:val="21"/>
        </w:rPr>
        <w:tab/>
        <w:t xml:space="preserve"> </w:t>
      </w:r>
      <w:r>
        <w:rPr>
          <w:rFonts w:ascii="Arial" w:eastAsia="Arial" w:hAnsi="Arial" w:cs="Arial"/>
          <w:sz w:val="21"/>
        </w:rPr>
        <w:tab/>
        <w:t xml:space="preserve">Saturday – Sunday – closed  </w:t>
      </w:r>
    </w:p>
    <w:p w:rsidR="000A5597" w:rsidRDefault="00756BB6">
      <w:pPr>
        <w:tabs>
          <w:tab w:val="center" w:pos="2376"/>
          <w:tab w:val="center" w:pos="4142"/>
          <w:tab w:val="center" w:pos="4862"/>
          <w:tab w:val="center" w:pos="6698"/>
        </w:tabs>
      </w:pPr>
      <w:r>
        <w:tab/>
      </w:r>
      <w:r>
        <w:rPr>
          <w:rFonts w:ascii="Arial" w:eastAsia="Arial" w:hAnsi="Arial" w:cs="Arial"/>
          <w:sz w:val="21"/>
        </w:rPr>
        <w:t xml:space="preserve">After hours, on-call 24/7 </w:t>
      </w:r>
      <w:r>
        <w:rPr>
          <w:rFonts w:ascii="Arial" w:eastAsia="Arial" w:hAnsi="Arial" w:cs="Arial"/>
          <w:sz w:val="21"/>
        </w:rPr>
        <w:tab/>
        <w:t xml:space="preserve"> </w:t>
      </w:r>
      <w:r>
        <w:rPr>
          <w:rFonts w:ascii="Arial" w:eastAsia="Arial" w:hAnsi="Arial" w:cs="Arial"/>
          <w:sz w:val="21"/>
        </w:rPr>
        <w:tab/>
        <w:t xml:space="preserve"> </w:t>
      </w:r>
      <w:r>
        <w:rPr>
          <w:rFonts w:ascii="Arial" w:eastAsia="Arial" w:hAnsi="Arial" w:cs="Arial"/>
          <w:sz w:val="21"/>
        </w:rPr>
        <w:tab/>
      </w:r>
      <w:proofErr w:type="gramStart"/>
      <w:r>
        <w:rPr>
          <w:rFonts w:ascii="Arial" w:eastAsia="Arial" w:hAnsi="Arial" w:cs="Arial"/>
          <w:sz w:val="21"/>
        </w:rPr>
        <w:t>After</w:t>
      </w:r>
      <w:proofErr w:type="gramEnd"/>
      <w:r>
        <w:rPr>
          <w:rFonts w:ascii="Arial" w:eastAsia="Arial" w:hAnsi="Arial" w:cs="Arial"/>
          <w:sz w:val="21"/>
        </w:rPr>
        <w:t xml:space="preserve"> hours, on-call 24/7 </w:t>
      </w:r>
    </w:p>
    <w:p w:rsidR="000A5597" w:rsidRDefault="00756BB6">
      <w:pPr>
        <w:tabs>
          <w:tab w:val="center" w:pos="1914"/>
          <w:tab w:val="center" w:pos="3422"/>
          <w:tab w:val="center" w:pos="4142"/>
          <w:tab w:val="center" w:pos="4862"/>
          <w:tab w:val="center" w:pos="6235"/>
        </w:tabs>
      </w:pPr>
      <w:r>
        <w:tab/>
      </w:r>
      <w:r>
        <w:rPr>
          <w:rFonts w:ascii="Arial" w:eastAsia="Arial" w:hAnsi="Arial" w:cs="Arial"/>
          <w:sz w:val="21"/>
        </w:rPr>
        <w:t xml:space="preserve">336-713-7776  </w:t>
      </w:r>
      <w:r>
        <w:rPr>
          <w:rFonts w:ascii="Arial" w:eastAsia="Arial" w:hAnsi="Arial" w:cs="Arial"/>
          <w:sz w:val="21"/>
        </w:rPr>
        <w:tab/>
        <w:t xml:space="preserve"> </w:t>
      </w:r>
      <w:r>
        <w:rPr>
          <w:rFonts w:ascii="Arial" w:eastAsia="Arial" w:hAnsi="Arial" w:cs="Arial"/>
          <w:sz w:val="21"/>
        </w:rPr>
        <w:tab/>
        <w:t xml:space="preserve"> </w:t>
      </w:r>
      <w:r>
        <w:rPr>
          <w:rFonts w:ascii="Arial" w:eastAsia="Arial" w:hAnsi="Arial" w:cs="Arial"/>
          <w:sz w:val="21"/>
        </w:rPr>
        <w:tab/>
        <w:t xml:space="preserve"> </w:t>
      </w:r>
      <w:r>
        <w:rPr>
          <w:rFonts w:ascii="Arial" w:eastAsia="Arial" w:hAnsi="Arial" w:cs="Arial"/>
          <w:sz w:val="21"/>
        </w:rPr>
        <w:tab/>
        <w:t xml:space="preserve">336-713-6808 </w:t>
      </w:r>
    </w:p>
    <w:p w:rsidR="000A5597" w:rsidRDefault="00756BB6">
      <w:pPr>
        <w:tabs>
          <w:tab w:val="center" w:pos="2297"/>
          <w:tab w:val="center" w:pos="4142"/>
          <w:tab w:val="center" w:pos="4862"/>
          <w:tab w:val="center" w:pos="6618"/>
        </w:tabs>
      </w:pPr>
      <w:r>
        <w:tab/>
      </w:r>
      <w:r>
        <w:rPr>
          <w:rFonts w:ascii="Arial" w:eastAsia="Arial" w:hAnsi="Arial" w:cs="Arial"/>
          <w:sz w:val="21"/>
        </w:rPr>
        <w:t>888-86</w:t>
      </w:r>
      <w:r>
        <w:rPr>
          <w:rFonts w:ascii="Arial" w:eastAsia="Arial" w:hAnsi="Arial" w:cs="Arial"/>
          <w:sz w:val="21"/>
        </w:rPr>
        <w:t xml:space="preserve">2-2335 toll-free  </w:t>
      </w:r>
      <w:r>
        <w:rPr>
          <w:rFonts w:ascii="Arial" w:eastAsia="Arial" w:hAnsi="Arial" w:cs="Arial"/>
          <w:sz w:val="21"/>
        </w:rPr>
        <w:tab/>
        <w:t xml:space="preserve"> </w:t>
      </w:r>
      <w:r>
        <w:rPr>
          <w:rFonts w:ascii="Arial" w:eastAsia="Arial" w:hAnsi="Arial" w:cs="Arial"/>
          <w:sz w:val="21"/>
        </w:rPr>
        <w:tab/>
        <w:t xml:space="preserve"> </w:t>
      </w:r>
      <w:r>
        <w:rPr>
          <w:rFonts w:ascii="Arial" w:eastAsia="Arial" w:hAnsi="Arial" w:cs="Arial"/>
          <w:sz w:val="21"/>
        </w:rPr>
        <w:tab/>
        <w:t xml:space="preserve">855-650-0333 toll-free </w:t>
      </w:r>
    </w:p>
    <w:p w:rsidR="000A5597" w:rsidRDefault="00756BB6">
      <w:pPr>
        <w:tabs>
          <w:tab w:val="center" w:pos="2399"/>
          <w:tab w:val="center" w:pos="4142"/>
          <w:tab w:val="center" w:pos="4862"/>
          <w:tab w:val="center" w:pos="7245"/>
        </w:tabs>
      </w:pPr>
      <w:r>
        <w:tab/>
      </w:r>
      <w:r>
        <w:rPr>
          <w:rFonts w:ascii="Arial" w:eastAsia="Arial" w:hAnsi="Arial" w:cs="Arial"/>
          <w:sz w:val="21"/>
        </w:rPr>
        <w:t xml:space="preserve">SpRx@WakeHealth.edu </w:t>
      </w:r>
      <w:r>
        <w:rPr>
          <w:rFonts w:ascii="Arial" w:eastAsia="Arial" w:hAnsi="Arial" w:cs="Arial"/>
          <w:sz w:val="21"/>
        </w:rPr>
        <w:tab/>
        <w:t xml:space="preserve"> </w:t>
      </w:r>
      <w:r>
        <w:rPr>
          <w:rFonts w:ascii="Arial" w:eastAsia="Arial" w:hAnsi="Arial" w:cs="Arial"/>
          <w:sz w:val="21"/>
        </w:rPr>
        <w:tab/>
        <w:t xml:space="preserve"> </w:t>
      </w:r>
      <w:r>
        <w:rPr>
          <w:rFonts w:ascii="Arial" w:eastAsia="Arial" w:hAnsi="Arial" w:cs="Arial"/>
          <w:sz w:val="21"/>
        </w:rPr>
        <w:tab/>
        <w:t xml:space="preserve">CancerCenterRx@WakeHealth.edu </w:t>
      </w:r>
    </w:p>
    <w:p w:rsidR="000A5597" w:rsidRDefault="00756BB6">
      <w:pPr>
        <w:spacing w:after="141"/>
        <w:ind w:left="550" w:right="1444" w:hanging="10"/>
      </w:pPr>
      <w:r>
        <w:rPr>
          <w:rFonts w:ascii="Arial" w:eastAsia="Arial" w:hAnsi="Arial" w:cs="Arial"/>
          <w:sz w:val="21"/>
        </w:rPr>
        <w:t xml:space="preserve">This </w:t>
      </w:r>
      <w:r>
        <w:rPr>
          <w:rFonts w:ascii="Arial" w:eastAsia="Arial" w:hAnsi="Arial" w:cs="Arial"/>
          <w:b/>
          <w:sz w:val="21"/>
        </w:rPr>
        <w:t>Welcome Packet</w:t>
      </w:r>
      <w:r>
        <w:rPr>
          <w:rFonts w:ascii="Arial" w:eastAsia="Arial" w:hAnsi="Arial" w:cs="Arial"/>
          <w:sz w:val="21"/>
        </w:rPr>
        <w:t xml:space="preserve"> contains important information for you to review. Please keep it in a safe place. </w:t>
      </w:r>
    </w:p>
    <w:p w:rsidR="000A5597" w:rsidRDefault="00756BB6">
      <w:pPr>
        <w:numPr>
          <w:ilvl w:val="0"/>
          <w:numId w:val="1"/>
        </w:numPr>
        <w:spacing w:after="3"/>
        <w:ind w:right="1444" w:hanging="421"/>
      </w:pPr>
      <w:r>
        <w:rPr>
          <w:rFonts w:ascii="Arial" w:eastAsia="Arial" w:hAnsi="Arial" w:cs="Arial"/>
          <w:sz w:val="21"/>
        </w:rPr>
        <w:t xml:space="preserve">A magnet with the pharmacy information for your convenience </w:t>
      </w:r>
    </w:p>
    <w:p w:rsidR="000A5597" w:rsidRDefault="00756BB6">
      <w:pPr>
        <w:numPr>
          <w:ilvl w:val="0"/>
          <w:numId w:val="1"/>
        </w:numPr>
        <w:spacing w:after="3"/>
        <w:ind w:right="1444" w:hanging="421"/>
      </w:pPr>
      <w:r>
        <w:rPr>
          <w:rFonts w:ascii="Arial" w:eastAsia="Arial" w:hAnsi="Arial" w:cs="Arial"/>
          <w:sz w:val="21"/>
        </w:rPr>
        <w:t xml:space="preserve">Notice of Privacy Practices (because your privacy is our priority) </w:t>
      </w:r>
    </w:p>
    <w:p w:rsidR="000A5597" w:rsidRDefault="00756BB6">
      <w:pPr>
        <w:numPr>
          <w:ilvl w:val="0"/>
          <w:numId w:val="1"/>
        </w:numPr>
        <w:spacing w:after="3"/>
        <w:ind w:right="1444" w:hanging="421"/>
      </w:pPr>
      <w:r>
        <w:rPr>
          <w:rFonts w:ascii="Arial" w:eastAsia="Arial" w:hAnsi="Arial" w:cs="Arial"/>
          <w:sz w:val="21"/>
        </w:rPr>
        <w:t xml:space="preserve">AHWFB Patient Bill of Rights and Responsibilities (informs you as to the rights you have as a patient) </w:t>
      </w:r>
    </w:p>
    <w:p w:rsidR="000A5597" w:rsidRDefault="00756BB6">
      <w:pPr>
        <w:numPr>
          <w:ilvl w:val="0"/>
          <w:numId w:val="1"/>
        </w:numPr>
        <w:spacing w:after="3"/>
        <w:ind w:right="1444" w:hanging="421"/>
      </w:pPr>
      <w:r>
        <w:rPr>
          <w:rFonts w:ascii="Arial" w:eastAsia="Arial" w:hAnsi="Arial" w:cs="Arial"/>
          <w:sz w:val="21"/>
        </w:rPr>
        <w:t>Specialty Pharmacy Serv</w:t>
      </w:r>
      <w:r>
        <w:rPr>
          <w:rFonts w:ascii="Arial" w:eastAsia="Arial" w:hAnsi="Arial" w:cs="Arial"/>
          <w:sz w:val="21"/>
        </w:rPr>
        <w:t xml:space="preserve">ices Patient Rights and Responsibilities (rights you have as a </w:t>
      </w:r>
    </w:p>
    <w:p w:rsidR="000A5597" w:rsidRDefault="00756BB6">
      <w:pPr>
        <w:spacing w:after="3"/>
        <w:ind w:left="1246" w:right="1444" w:hanging="361"/>
      </w:pPr>
      <w:proofErr w:type="gramStart"/>
      <w:r>
        <w:rPr>
          <w:rFonts w:ascii="Arial" w:eastAsia="Arial" w:hAnsi="Arial" w:cs="Arial"/>
          <w:sz w:val="21"/>
        </w:rPr>
        <w:t>patient</w:t>
      </w:r>
      <w:proofErr w:type="gramEnd"/>
      <w:r>
        <w:rPr>
          <w:rFonts w:ascii="Arial" w:eastAsia="Arial" w:hAnsi="Arial" w:cs="Arial"/>
          <w:sz w:val="21"/>
        </w:rPr>
        <w:t xml:space="preserve"> in the specialty pharmacy program) </w:t>
      </w:r>
    </w:p>
    <w:p w:rsidR="000A5597" w:rsidRDefault="00756BB6">
      <w:pPr>
        <w:numPr>
          <w:ilvl w:val="0"/>
          <w:numId w:val="1"/>
        </w:numPr>
        <w:spacing w:after="3"/>
        <w:ind w:right="1444" w:hanging="421"/>
      </w:pPr>
      <w:r>
        <w:rPr>
          <w:rFonts w:ascii="Arial" w:eastAsia="Arial" w:hAnsi="Arial" w:cs="Arial"/>
          <w:sz w:val="21"/>
        </w:rPr>
        <w:t xml:space="preserve">CMS Medicare DMEPOS Supplier Standards </w:t>
      </w:r>
    </w:p>
    <w:p w:rsidR="000A5597" w:rsidRDefault="00756BB6">
      <w:pPr>
        <w:numPr>
          <w:ilvl w:val="0"/>
          <w:numId w:val="1"/>
        </w:numPr>
        <w:spacing w:after="3"/>
        <w:ind w:right="1444" w:hanging="421"/>
      </w:pPr>
      <w:r>
        <w:rPr>
          <w:rFonts w:ascii="Arial" w:eastAsia="Arial" w:hAnsi="Arial" w:cs="Arial"/>
          <w:sz w:val="21"/>
        </w:rPr>
        <w:t xml:space="preserve">A list of frequently asked questions </w:t>
      </w:r>
    </w:p>
    <w:p w:rsidR="000A5597" w:rsidRDefault="00756BB6">
      <w:pPr>
        <w:numPr>
          <w:ilvl w:val="0"/>
          <w:numId w:val="1"/>
        </w:numPr>
        <w:spacing w:after="3"/>
        <w:ind w:right="1444" w:hanging="421"/>
      </w:pPr>
      <w:r>
        <w:rPr>
          <w:rFonts w:ascii="Arial" w:eastAsia="Arial" w:hAnsi="Arial" w:cs="Arial"/>
          <w:sz w:val="21"/>
        </w:rPr>
        <w:t xml:space="preserve">“How to” handout (refill process, handling adverse effects, etc.) </w:t>
      </w:r>
    </w:p>
    <w:p w:rsidR="000A5597" w:rsidRDefault="00756BB6">
      <w:pPr>
        <w:numPr>
          <w:ilvl w:val="0"/>
          <w:numId w:val="1"/>
        </w:numPr>
        <w:spacing w:after="3"/>
        <w:ind w:right="1444" w:hanging="421"/>
      </w:pPr>
      <w:r>
        <w:rPr>
          <w:rFonts w:ascii="Arial" w:eastAsia="Arial" w:hAnsi="Arial" w:cs="Arial"/>
          <w:sz w:val="21"/>
        </w:rPr>
        <w:t>Pro</w:t>
      </w:r>
      <w:r>
        <w:rPr>
          <w:rFonts w:ascii="Arial" w:eastAsia="Arial" w:hAnsi="Arial" w:cs="Arial"/>
          <w:sz w:val="21"/>
        </w:rPr>
        <w:t xml:space="preserve">per medication storage, handling, disposal </w:t>
      </w:r>
    </w:p>
    <w:p w:rsidR="000A5597" w:rsidRDefault="00756BB6">
      <w:pPr>
        <w:numPr>
          <w:ilvl w:val="0"/>
          <w:numId w:val="1"/>
        </w:numPr>
        <w:spacing w:after="3"/>
        <w:ind w:right="1444" w:hanging="421"/>
      </w:pPr>
      <w:r>
        <w:rPr>
          <w:rFonts w:ascii="Arial" w:eastAsia="Arial" w:hAnsi="Arial" w:cs="Arial"/>
          <w:sz w:val="21"/>
        </w:rPr>
        <w:t xml:space="preserve">Home safety recommendations </w:t>
      </w:r>
    </w:p>
    <w:p w:rsidR="000A5597" w:rsidRDefault="00756BB6">
      <w:pPr>
        <w:numPr>
          <w:ilvl w:val="0"/>
          <w:numId w:val="1"/>
        </w:numPr>
        <w:spacing w:after="3"/>
        <w:ind w:right="1444" w:hanging="421"/>
      </w:pPr>
      <w:r>
        <w:rPr>
          <w:rFonts w:ascii="Arial" w:eastAsia="Arial" w:hAnsi="Arial" w:cs="Arial"/>
          <w:sz w:val="21"/>
        </w:rPr>
        <w:t xml:space="preserve">How to notify us and other appropriate agencies of any problems, concerns, and complaints </w:t>
      </w:r>
    </w:p>
    <w:p w:rsidR="000A5597" w:rsidRDefault="00756BB6">
      <w:pPr>
        <w:numPr>
          <w:ilvl w:val="0"/>
          <w:numId w:val="1"/>
        </w:numPr>
        <w:spacing w:after="3"/>
        <w:ind w:right="1444" w:hanging="421"/>
      </w:pPr>
      <w:r>
        <w:rPr>
          <w:rFonts w:ascii="Arial" w:eastAsia="Arial" w:hAnsi="Arial" w:cs="Arial"/>
          <w:sz w:val="21"/>
        </w:rPr>
        <w:t xml:space="preserve">Acknowledgment form (acknowledging that you received this packet) </w:t>
      </w:r>
    </w:p>
    <w:p w:rsidR="000A5597" w:rsidRDefault="00756BB6">
      <w:pPr>
        <w:spacing w:after="0"/>
        <w:ind w:left="540"/>
      </w:pPr>
      <w:r>
        <w:rPr>
          <w:rFonts w:ascii="Arial" w:eastAsia="Arial" w:hAnsi="Arial" w:cs="Arial"/>
          <w:sz w:val="21"/>
        </w:rPr>
        <w:t xml:space="preserve"> </w:t>
      </w:r>
    </w:p>
    <w:p w:rsidR="000A5597" w:rsidRDefault="00756BB6">
      <w:pPr>
        <w:spacing w:after="180"/>
        <w:ind w:left="550" w:right="1444" w:hanging="10"/>
      </w:pPr>
      <w:r>
        <w:rPr>
          <w:rFonts w:ascii="Arial" w:eastAsia="Arial" w:hAnsi="Arial" w:cs="Arial"/>
          <w:sz w:val="21"/>
        </w:rPr>
        <w:t>Please complete the fol</w:t>
      </w:r>
      <w:r>
        <w:rPr>
          <w:rFonts w:ascii="Arial" w:eastAsia="Arial" w:hAnsi="Arial" w:cs="Arial"/>
          <w:sz w:val="21"/>
        </w:rPr>
        <w:t xml:space="preserve">lowing: </w:t>
      </w:r>
    </w:p>
    <w:p w:rsidR="000A5597" w:rsidRDefault="00756BB6">
      <w:pPr>
        <w:numPr>
          <w:ilvl w:val="0"/>
          <w:numId w:val="1"/>
        </w:numPr>
        <w:spacing w:after="3"/>
        <w:ind w:right="1444" w:hanging="421"/>
      </w:pPr>
      <w:r>
        <w:rPr>
          <w:rFonts w:ascii="Arial" w:eastAsia="Arial" w:hAnsi="Arial" w:cs="Arial"/>
          <w:b/>
          <w:sz w:val="21"/>
        </w:rPr>
        <w:t>Read</w:t>
      </w:r>
      <w:r>
        <w:rPr>
          <w:rFonts w:ascii="Arial" w:eastAsia="Arial" w:hAnsi="Arial" w:cs="Arial"/>
          <w:sz w:val="21"/>
        </w:rPr>
        <w:t xml:space="preserve"> the materials provided for you in this packet.   </w:t>
      </w:r>
    </w:p>
    <w:p w:rsidR="000A5597" w:rsidRDefault="00756BB6">
      <w:pPr>
        <w:numPr>
          <w:ilvl w:val="0"/>
          <w:numId w:val="1"/>
        </w:numPr>
        <w:spacing w:after="182"/>
        <w:ind w:right="1444" w:hanging="421"/>
      </w:pPr>
      <w:r>
        <w:rPr>
          <w:rFonts w:ascii="Arial" w:eastAsia="Arial" w:hAnsi="Arial" w:cs="Arial"/>
          <w:b/>
          <w:sz w:val="21"/>
        </w:rPr>
        <w:t>Return</w:t>
      </w:r>
      <w:r>
        <w:rPr>
          <w:rFonts w:ascii="Arial" w:eastAsia="Arial" w:hAnsi="Arial" w:cs="Arial"/>
          <w:sz w:val="21"/>
        </w:rPr>
        <w:t xml:space="preserve"> to us (enclosed pre-paid envelope) </w:t>
      </w:r>
      <w:r>
        <w:rPr>
          <w:rFonts w:ascii="Courier New" w:eastAsia="Courier New" w:hAnsi="Courier New" w:cs="Courier New"/>
          <w:sz w:val="21"/>
        </w:rPr>
        <w:t>o</w:t>
      </w:r>
      <w:r>
        <w:rPr>
          <w:rFonts w:ascii="Arial" w:eastAsia="Arial" w:hAnsi="Arial" w:cs="Arial"/>
          <w:sz w:val="21"/>
        </w:rPr>
        <w:t xml:space="preserve"> Acknowledgement form (sign and date) </w:t>
      </w:r>
    </w:p>
    <w:p w:rsidR="000A5597" w:rsidRDefault="00756BB6">
      <w:pPr>
        <w:spacing w:after="154"/>
        <w:ind w:left="550" w:right="1444" w:hanging="10"/>
      </w:pPr>
      <w:r>
        <w:rPr>
          <w:rFonts w:ascii="Arial" w:eastAsia="Arial" w:hAnsi="Arial" w:cs="Arial"/>
          <w:sz w:val="21"/>
        </w:rPr>
        <w:t xml:space="preserve">If you have any questions, please do not hesitate to call us. Thank you for choosing Atrium Health Wake Forest Baptist Health Specialty Pharmacy Services. </w:t>
      </w:r>
    </w:p>
    <w:p w:rsidR="000A5597" w:rsidRDefault="00756BB6">
      <w:pPr>
        <w:spacing w:after="0"/>
        <w:ind w:right="850"/>
        <w:jc w:val="center"/>
      </w:pPr>
      <w:r>
        <w:rPr>
          <w:sz w:val="20"/>
        </w:rPr>
        <w:lastRenderedPageBreak/>
        <w:t xml:space="preserve"> </w:t>
      </w:r>
    </w:p>
    <w:p w:rsidR="000A5597" w:rsidRDefault="00756BB6">
      <w:pPr>
        <w:spacing w:after="0"/>
        <w:ind w:right="962"/>
        <w:jc w:val="center"/>
      </w:pPr>
      <w:r>
        <w:rPr>
          <w:rFonts w:ascii="Arial" w:eastAsia="Arial" w:hAnsi="Arial" w:cs="Arial"/>
          <w:b/>
          <w:i/>
          <w:sz w:val="20"/>
        </w:rPr>
        <w:t>Frequently Asked Questions</w:t>
      </w:r>
      <w:r>
        <w:rPr>
          <w:rFonts w:ascii="Arial" w:eastAsia="Arial" w:hAnsi="Arial" w:cs="Arial"/>
          <w:sz w:val="20"/>
        </w:rPr>
        <w:t xml:space="preserve">  </w:t>
      </w:r>
    </w:p>
    <w:p w:rsidR="000A5597" w:rsidRDefault="00756BB6">
      <w:pPr>
        <w:spacing w:after="0"/>
        <w:ind w:left="540"/>
      </w:pPr>
      <w:r>
        <w:rPr>
          <w:rFonts w:ascii="Arial" w:eastAsia="Arial" w:hAnsi="Arial" w:cs="Arial"/>
          <w:b/>
          <w:sz w:val="20"/>
        </w:rPr>
        <w:t xml:space="preserve"> </w:t>
      </w:r>
    </w:p>
    <w:p w:rsidR="000A5597" w:rsidRDefault="00756BB6">
      <w:pPr>
        <w:spacing w:after="0"/>
        <w:ind w:left="535" w:hanging="10"/>
      </w:pPr>
      <w:r>
        <w:rPr>
          <w:rFonts w:ascii="Arial" w:eastAsia="Arial" w:hAnsi="Arial" w:cs="Arial"/>
          <w:b/>
          <w:sz w:val="20"/>
        </w:rPr>
        <w:t xml:space="preserve">What is a specialty pharmacy and why do I need one? </w:t>
      </w:r>
      <w:r>
        <w:rPr>
          <w:rFonts w:ascii="Arial" w:eastAsia="Arial" w:hAnsi="Arial" w:cs="Arial"/>
          <w:sz w:val="20"/>
        </w:rPr>
        <w:t xml:space="preserve">  </w:t>
      </w:r>
    </w:p>
    <w:p w:rsidR="000A5597" w:rsidRDefault="00756BB6">
      <w:pPr>
        <w:spacing w:after="4" w:line="250" w:lineRule="auto"/>
        <w:ind w:left="535" w:right="1452" w:hanging="10"/>
        <w:jc w:val="both"/>
      </w:pPr>
      <w:r>
        <w:rPr>
          <w:rFonts w:ascii="Arial" w:eastAsia="Arial" w:hAnsi="Arial" w:cs="Arial"/>
          <w:sz w:val="20"/>
        </w:rPr>
        <w:t xml:space="preserve">A specialty pharmacy provides injectable and oral medications that are complex and/or expensive. These medications often require special storage, monitoring or handling and may not be readily available at your local pharmacy.  Some insurance plans require </w:t>
      </w:r>
      <w:r>
        <w:rPr>
          <w:rFonts w:ascii="Arial" w:eastAsia="Arial" w:hAnsi="Arial" w:cs="Arial"/>
          <w:sz w:val="20"/>
        </w:rPr>
        <w:t xml:space="preserve">dispensing of these medications at a specialty pharmacy.  </w:t>
      </w:r>
    </w:p>
    <w:p w:rsidR="000A5597" w:rsidRDefault="00756BB6">
      <w:pPr>
        <w:spacing w:after="0"/>
        <w:ind w:left="540"/>
      </w:pPr>
      <w:r>
        <w:rPr>
          <w:sz w:val="20"/>
        </w:rPr>
        <w:t xml:space="preserve"> </w:t>
      </w:r>
    </w:p>
    <w:p w:rsidR="000A5597" w:rsidRDefault="00756BB6">
      <w:pPr>
        <w:spacing w:after="4" w:line="250" w:lineRule="auto"/>
        <w:ind w:left="535" w:right="1452" w:hanging="10"/>
        <w:jc w:val="both"/>
      </w:pPr>
      <w:r>
        <w:rPr>
          <w:rFonts w:ascii="Arial" w:eastAsia="Arial" w:hAnsi="Arial" w:cs="Arial"/>
          <w:sz w:val="20"/>
        </w:rPr>
        <w:t>Atrium Health Wake Forest Baptist Specialty Pharmacy provides these medications while also offering excellent customer service and clinical support to you and your caregivers. We have trained pha</w:t>
      </w:r>
      <w:r>
        <w:rPr>
          <w:rFonts w:ascii="Arial" w:eastAsia="Arial" w:hAnsi="Arial" w:cs="Arial"/>
          <w:sz w:val="20"/>
        </w:rPr>
        <w:t xml:space="preserve">rmacists and technicians dedicated to help you get the most out of your medications. Our team is here to answer questions regarding medications, side effects, financial obligations, and other aspects of your treatment.  </w:t>
      </w:r>
    </w:p>
    <w:p w:rsidR="000A5597" w:rsidRDefault="00756BB6">
      <w:pPr>
        <w:spacing w:after="0"/>
        <w:ind w:left="540"/>
      </w:pPr>
      <w:r>
        <w:rPr>
          <w:rFonts w:ascii="Arial" w:eastAsia="Arial" w:hAnsi="Arial" w:cs="Arial"/>
          <w:b/>
          <w:sz w:val="20"/>
        </w:rPr>
        <w:t xml:space="preserve"> </w:t>
      </w:r>
    </w:p>
    <w:p w:rsidR="000A5597" w:rsidRDefault="00756BB6">
      <w:pPr>
        <w:spacing w:after="0"/>
        <w:ind w:left="535" w:hanging="10"/>
      </w:pPr>
      <w:r>
        <w:rPr>
          <w:rFonts w:ascii="Arial" w:eastAsia="Arial" w:hAnsi="Arial" w:cs="Arial"/>
          <w:b/>
          <w:sz w:val="20"/>
        </w:rPr>
        <w:t>What are potential health benefit</w:t>
      </w:r>
      <w:r>
        <w:rPr>
          <w:rFonts w:ascii="Arial" w:eastAsia="Arial" w:hAnsi="Arial" w:cs="Arial"/>
          <w:b/>
          <w:sz w:val="20"/>
        </w:rPr>
        <w:t xml:space="preserve">s and limitations of Specialty Pharmacy Services? </w:t>
      </w:r>
    </w:p>
    <w:p w:rsidR="000A5597" w:rsidRDefault="00756BB6">
      <w:pPr>
        <w:spacing w:after="300" w:line="240" w:lineRule="auto"/>
        <w:ind w:left="535" w:right="1411" w:hanging="10"/>
      </w:pPr>
      <w:proofErr w:type="gramStart"/>
      <w:r>
        <w:rPr>
          <w:rFonts w:ascii="Arial" w:eastAsia="Arial" w:hAnsi="Arial" w:cs="Arial"/>
          <w:color w:val="1F2325"/>
          <w:sz w:val="20"/>
        </w:rPr>
        <w:t xml:space="preserve">What makes our service beneficial and unique is the ability to offer you personalized services to meet your needs; financial assistance and support (for example, co-pay discount cards, prior authorization </w:t>
      </w:r>
      <w:r>
        <w:rPr>
          <w:rFonts w:ascii="Arial" w:eastAsia="Arial" w:hAnsi="Arial" w:cs="Arial"/>
          <w:color w:val="1F2325"/>
          <w:sz w:val="20"/>
        </w:rPr>
        <w:t>approvals); routine outreach from our expert pharmacy staff; continuous support in understanding your medications; timely delivery of medications to your doorstep before you need them; the convenience of getting ALL your medications from one pharmacy.</w:t>
      </w:r>
      <w:proofErr w:type="gramEnd"/>
      <w:r>
        <w:rPr>
          <w:rFonts w:ascii="Arial" w:eastAsia="Arial" w:hAnsi="Arial" w:cs="Arial"/>
          <w:color w:val="1F2325"/>
          <w:sz w:val="20"/>
        </w:rPr>
        <w:t xml:space="preserve">  </w:t>
      </w:r>
    </w:p>
    <w:p w:rsidR="000A5597" w:rsidRDefault="00756BB6">
      <w:pPr>
        <w:spacing w:after="300" w:line="240" w:lineRule="auto"/>
        <w:ind w:left="535" w:right="1411" w:hanging="10"/>
      </w:pPr>
      <w:r>
        <w:rPr>
          <w:rFonts w:ascii="Arial" w:eastAsia="Arial" w:hAnsi="Arial" w:cs="Arial"/>
          <w:color w:val="1F2325"/>
          <w:sz w:val="20"/>
        </w:rPr>
        <w:t>Li</w:t>
      </w:r>
      <w:r>
        <w:rPr>
          <w:rFonts w:ascii="Arial" w:eastAsia="Arial" w:hAnsi="Arial" w:cs="Arial"/>
          <w:color w:val="1F2325"/>
          <w:sz w:val="20"/>
        </w:rPr>
        <w:t xml:space="preserve">mitations of our program may include 1) program results are best when a patient is willing </w:t>
      </w:r>
      <w:proofErr w:type="gramStart"/>
      <w:r>
        <w:rPr>
          <w:rFonts w:ascii="Arial" w:eastAsia="Arial" w:hAnsi="Arial" w:cs="Arial"/>
          <w:color w:val="1F2325"/>
          <w:sz w:val="20"/>
        </w:rPr>
        <w:t>to actively participate</w:t>
      </w:r>
      <w:proofErr w:type="gramEnd"/>
      <w:r>
        <w:rPr>
          <w:rFonts w:ascii="Arial" w:eastAsia="Arial" w:hAnsi="Arial" w:cs="Arial"/>
          <w:color w:val="1F2325"/>
          <w:sz w:val="20"/>
        </w:rPr>
        <w:t xml:space="preserve"> in their care by asking questions and taking their medications as directed, and 2) program support does not replace the care provided by your</w:t>
      </w:r>
      <w:r>
        <w:rPr>
          <w:rFonts w:ascii="Arial" w:eastAsia="Arial" w:hAnsi="Arial" w:cs="Arial"/>
          <w:color w:val="1F2325"/>
          <w:sz w:val="20"/>
        </w:rPr>
        <w:t xml:space="preserve"> physician. </w:t>
      </w:r>
    </w:p>
    <w:p w:rsidR="000A5597" w:rsidRDefault="00756BB6">
      <w:pPr>
        <w:spacing w:after="0"/>
        <w:ind w:left="535" w:hanging="10"/>
      </w:pPr>
      <w:r>
        <w:rPr>
          <w:rFonts w:ascii="Arial" w:eastAsia="Arial" w:hAnsi="Arial" w:cs="Arial"/>
          <w:b/>
          <w:sz w:val="20"/>
        </w:rPr>
        <w:t xml:space="preserve">How can I contact Atrium Health Wake Forest Specialty Pharmacy Services? </w:t>
      </w:r>
      <w:r>
        <w:rPr>
          <w:rFonts w:ascii="Arial" w:eastAsia="Arial" w:hAnsi="Arial" w:cs="Arial"/>
          <w:color w:val="1F2325"/>
          <w:sz w:val="20"/>
        </w:rPr>
        <w:t xml:space="preserve"> </w:t>
      </w:r>
    </w:p>
    <w:p w:rsidR="000A5597" w:rsidRDefault="00756BB6">
      <w:pPr>
        <w:tabs>
          <w:tab w:val="center" w:pos="1667"/>
          <w:tab w:val="center" w:pos="4143"/>
        </w:tabs>
        <w:spacing w:after="4" w:line="250"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Call us toll-free or stop by during operating hours </w:t>
      </w:r>
      <w:r>
        <w:rPr>
          <w:sz w:val="20"/>
        </w:rPr>
        <w:t xml:space="preserve"> </w:t>
      </w:r>
    </w:p>
    <w:p w:rsidR="000A5597" w:rsidRDefault="00756BB6">
      <w:pPr>
        <w:numPr>
          <w:ilvl w:val="0"/>
          <w:numId w:val="2"/>
        </w:numPr>
        <w:spacing w:after="4" w:line="250" w:lineRule="auto"/>
        <w:ind w:right="1452" w:hanging="360"/>
        <w:jc w:val="both"/>
      </w:pPr>
      <w:r>
        <w:rPr>
          <w:rFonts w:ascii="Arial" w:eastAsia="Arial" w:hAnsi="Arial" w:cs="Arial"/>
          <w:sz w:val="20"/>
        </w:rPr>
        <w:t xml:space="preserve">Specialty Pharmacy – North Tower </w:t>
      </w:r>
      <w:r>
        <w:rPr>
          <w:sz w:val="20"/>
        </w:rPr>
        <w:t xml:space="preserve"> </w:t>
      </w:r>
    </w:p>
    <w:p w:rsidR="000A5597" w:rsidRDefault="00756BB6">
      <w:pPr>
        <w:spacing w:after="4" w:line="250" w:lineRule="auto"/>
        <w:ind w:left="3071" w:right="1452" w:hanging="10"/>
        <w:jc w:val="both"/>
      </w:pPr>
      <w:r>
        <w:rPr>
          <w:rFonts w:ascii="Arial" w:eastAsia="Arial" w:hAnsi="Arial" w:cs="Arial"/>
          <w:sz w:val="20"/>
        </w:rPr>
        <w:t xml:space="preserve">(888) 862-2335 </w:t>
      </w:r>
      <w:r>
        <w:rPr>
          <w:sz w:val="20"/>
        </w:rPr>
        <w:t xml:space="preserve"> </w:t>
      </w:r>
    </w:p>
    <w:p w:rsidR="000A5597" w:rsidRDefault="00756BB6">
      <w:pPr>
        <w:spacing w:after="0"/>
        <w:ind w:right="1386"/>
        <w:jc w:val="center"/>
      </w:pPr>
      <w:r>
        <w:rPr>
          <w:rFonts w:ascii="Arial" w:eastAsia="Arial" w:hAnsi="Arial" w:cs="Arial"/>
          <w:sz w:val="20"/>
        </w:rPr>
        <w:t xml:space="preserve">Main Floor, North Tower (next to Gift Shop) </w:t>
      </w:r>
      <w:r>
        <w:rPr>
          <w:sz w:val="20"/>
        </w:rPr>
        <w:t xml:space="preserve"> </w:t>
      </w:r>
    </w:p>
    <w:p w:rsidR="000A5597" w:rsidRDefault="00756BB6">
      <w:pPr>
        <w:numPr>
          <w:ilvl w:val="0"/>
          <w:numId w:val="2"/>
        </w:numPr>
        <w:spacing w:after="4" w:line="250" w:lineRule="auto"/>
        <w:ind w:right="1452" w:hanging="360"/>
        <w:jc w:val="both"/>
      </w:pPr>
      <w:r>
        <w:rPr>
          <w:rFonts w:ascii="Arial" w:eastAsia="Arial" w:hAnsi="Arial" w:cs="Arial"/>
          <w:sz w:val="20"/>
        </w:rPr>
        <w:t xml:space="preserve">Specialty </w:t>
      </w:r>
      <w:r>
        <w:rPr>
          <w:rFonts w:ascii="Arial" w:eastAsia="Arial" w:hAnsi="Arial" w:cs="Arial"/>
          <w:sz w:val="20"/>
        </w:rPr>
        <w:t xml:space="preserve">Pharmacy – Cancer Center </w:t>
      </w:r>
      <w:r>
        <w:rPr>
          <w:sz w:val="20"/>
        </w:rPr>
        <w:t xml:space="preserve"> </w:t>
      </w:r>
    </w:p>
    <w:p w:rsidR="000A5597" w:rsidRDefault="00756BB6">
      <w:pPr>
        <w:spacing w:after="4" w:line="250" w:lineRule="auto"/>
        <w:ind w:left="3071" w:right="1452" w:hanging="10"/>
        <w:jc w:val="both"/>
      </w:pPr>
      <w:r>
        <w:rPr>
          <w:rFonts w:ascii="Arial" w:eastAsia="Arial" w:hAnsi="Arial" w:cs="Arial"/>
          <w:sz w:val="20"/>
        </w:rPr>
        <w:t xml:space="preserve">(855) 650-0333 </w:t>
      </w:r>
      <w:r>
        <w:rPr>
          <w:sz w:val="20"/>
        </w:rPr>
        <w:t xml:space="preserve"> </w:t>
      </w:r>
    </w:p>
    <w:p w:rsidR="000A5597" w:rsidRDefault="00756BB6">
      <w:pPr>
        <w:spacing w:after="4" w:line="250" w:lineRule="auto"/>
        <w:ind w:left="1621" w:right="2074" w:firstLine="1081"/>
        <w:jc w:val="both"/>
      </w:pPr>
      <w:r>
        <w:rPr>
          <w:rFonts w:ascii="Arial" w:eastAsia="Arial" w:hAnsi="Arial" w:cs="Arial"/>
          <w:sz w:val="20"/>
        </w:rPr>
        <w:t xml:space="preserve">       First Floor, Comprehensive Cancer Center (by main CCC entrance</w:t>
      </w:r>
      <w:proofErr w:type="gramStart"/>
      <w:r>
        <w:rPr>
          <w:rFonts w:ascii="Arial" w:eastAsia="Arial" w:hAnsi="Arial" w:cs="Arial"/>
          <w:sz w:val="20"/>
        </w:rPr>
        <w:t xml:space="preserve">) </w:t>
      </w:r>
      <w:r>
        <w:rPr>
          <w:sz w:val="20"/>
        </w:rPr>
        <w:t xml:space="preserve"> </w:t>
      </w:r>
      <w:r>
        <w:rPr>
          <w:rFonts w:ascii="Segoe UI Symbol" w:eastAsia="Segoe UI Symbol" w:hAnsi="Segoe UI Symbol" w:cs="Segoe UI Symbol"/>
          <w:sz w:val="20"/>
        </w:rPr>
        <w:t>•</w:t>
      </w:r>
      <w:proofErr w:type="gramEnd"/>
      <w:r>
        <w:rPr>
          <w:rFonts w:ascii="Arial" w:eastAsia="Arial" w:hAnsi="Arial" w:cs="Arial"/>
          <w:sz w:val="20"/>
        </w:rPr>
        <w:t xml:space="preserve"> Ask to speak to a Specialty Pharmacy employee during your next clinic visit  </w:t>
      </w:r>
      <w:r>
        <w:rPr>
          <w:sz w:val="20"/>
        </w:rPr>
        <w:t xml:space="preserve"> </w:t>
      </w:r>
    </w:p>
    <w:p w:rsidR="000A5597" w:rsidRDefault="00756BB6">
      <w:pPr>
        <w:spacing w:after="0"/>
        <w:ind w:left="540"/>
      </w:pPr>
      <w:r>
        <w:rPr>
          <w:sz w:val="20"/>
        </w:rPr>
        <w:t xml:space="preserve">  </w:t>
      </w:r>
    </w:p>
    <w:p w:rsidR="000A5597" w:rsidRDefault="00756BB6">
      <w:pPr>
        <w:spacing w:after="0"/>
        <w:ind w:left="535" w:hanging="10"/>
      </w:pPr>
      <w:r>
        <w:rPr>
          <w:rFonts w:ascii="Arial" w:eastAsia="Arial" w:hAnsi="Arial" w:cs="Arial"/>
          <w:b/>
          <w:sz w:val="20"/>
        </w:rPr>
        <w:t>What do I do if I cannot pick up my medication in person</w:t>
      </w:r>
      <w:r>
        <w:rPr>
          <w:rFonts w:ascii="Arial" w:eastAsia="Arial" w:hAnsi="Arial" w:cs="Arial"/>
          <w:b/>
          <w:sz w:val="20"/>
        </w:rPr>
        <w:t>?</w:t>
      </w:r>
      <w:r>
        <w:rPr>
          <w:rFonts w:ascii="Arial" w:eastAsia="Arial" w:hAnsi="Arial" w:cs="Arial"/>
          <w:sz w:val="20"/>
        </w:rPr>
        <w:t xml:space="preserve">  </w:t>
      </w:r>
    </w:p>
    <w:p w:rsidR="000A5597" w:rsidRDefault="00756BB6">
      <w:pPr>
        <w:spacing w:after="4" w:line="250" w:lineRule="auto"/>
        <w:ind w:left="535" w:right="1452" w:hanging="10"/>
        <w:jc w:val="both"/>
      </w:pPr>
      <w:r>
        <w:rPr>
          <w:rFonts w:ascii="Arial" w:eastAsia="Arial" w:hAnsi="Arial" w:cs="Arial"/>
          <w:sz w:val="20"/>
        </w:rPr>
        <w:t xml:space="preserve">We will send the medication to your residence or your clinic via FedEx or one of our couriers. The service is free, and we only ask that you are available at the destination to sign for the medication.   </w:t>
      </w:r>
    </w:p>
    <w:p w:rsidR="000A5597" w:rsidRDefault="00756BB6">
      <w:pPr>
        <w:spacing w:after="0"/>
        <w:ind w:left="540"/>
      </w:pPr>
      <w:r>
        <w:rPr>
          <w:sz w:val="20"/>
        </w:rPr>
        <w:t xml:space="preserve"> </w:t>
      </w:r>
    </w:p>
    <w:p w:rsidR="000A5597" w:rsidRDefault="00756BB6">
      <w:pPr>
        <w:spacing w:after="0"/>
        <w:ind w:left="535" w:hanging="10"/>
      </w:pPr>
      <w:r>
        <w:rPr>
          <w:rFonts w:ascii="Arial" w:eastAsia="Arial" w:hAnsi="Arial" w:cs="Arial"/>
          <w:b/>
          <w:sz w:val="20"/>
        </w:rPr>
        <w:t>What if I lost my medications, going on vacat</w:t>
      </w:r>
      <w:r>
        <w:rPr>
          <w:rFonts w:ascii="Arial" w:eastAsia="Arial" w:hAnsi="Arial" w:cs="Arial"/>
          <w:b/>
          <w:sz w:val="20"/>
        </w:rPr>
        <w:t xml:space="preserve">ion, missed dose or missed delivery? </w:t>
      </w:r>
      <w:r>
        <w:rPr>
          <w:rFonts w:ascii="Arial" w:eastAsia="Arial" w:hAnsi="Arial" w:cs="Arial"/>
          <w:sz w:val="20"/>
        </w:rPr>
        <w:t xml:space="preserve">  </w:t>
      </w:r>
    </w:p>
    <w:p w:rsidR="000A5597" w:rsidRDefault="00756BB6">
      <w:pPr>
        <w:spacing w:after="4" w:line="250" w:lineRule="auto"/>
        <w:ind w:left="535" w:right="1452" w:hanging="10"/>
        <w:jc w:val="both"/>
      </w:pPr>
      <w:r>
        <w:rPr>
          <w:rFonts w:ascii="Arial" w:eastAsia="Arial" w:hAnsi="Arial" w:cs="Arial"/>
          <w:sz w:val="20"/>
        </w:rPr>
        <w:t xml:space="preserve">If you need to refill your prescription early, call us and we will explain your options. For clinical information, we have pharmacists to answer questions 24 hours 7 days a week.  </w:t>
      </w:r>
    </w:p>
    <w:p w:rsidR="000A5597" w:rsidRDefault="00756BB6">
      <w:pPr>
        <w:spacing w:after="0"/>
        <w:ind w:left="540"/>
      </w:pPr>
      <w:r>
        <w:rPr>
          <w:sz w:val="20"/>
        </w:rPr>
        <w:t xml:space="preserve"> </w:t>
      </w:r>
    </w:p>
    <w:p w:rsidR="000A5597" w:rsidRDefault="00756BB6">
      <w:pPr>
        <w:spacing w:after="0"/>
        <w:ind w:left="535" w:hanging="10"/>
      </w:pPr>
      <w:r>
        <w:rPr>
          <w:rFonts w:ascii="Arial" w:eastAsia="Arial" w:hAnsi="Arial" w:cs="Arial"/>
          <w:b/>
          <w:sz w:val="20"/>
        </w:rPr>
        <w:t>How much will my medications cost</w:t>
      </w:r>
      <w:r>
        <w:rPr>
          <w:rFonts w:ascii="Arial" w:eastAsia="Arial" w:hAnsi="Arial" w:cs="Arial"/>
          <w:b/>
          <w:sz w:val="20"/>
        </w:rPr>
        <w:t>?</w:t>
      </w:r>
      <w:r>
        <w:rPr>
          <w:rFonts w:ascii="Arial" w:eastAsia="Arial" w:hAnsi="Arial" w:cs="Arial"/>
          <w:sz w:val="20"/>
        </w:rPr>
        <w:t xml:space="preserve">   </w:t>
      </w:r>
    </w:p>
    <w:p w:rsidR="000A5597" w:rsidRDefault="00756BB6">
      <w:pPr>
        <w:spacing w:after="4" w:line="250" w:lineRule="auto"/>
        <w:ind w:left="535" w:right="1726" w:hanging="10"/>
        <w:jc w:val="both"/>
      </w:pPr>
      <w:r>
        <w:rPr>
          <w:rFonts w:ascii="Arial" w:eastAsia="Arial" w:hAnsi="Arial" w:cs="Arial"/>
          <w:sz w:val="20"/>
        </w:rPr>
        <w:t xml:space="preserve">The cost to you for your specialty pharmacy medication will vary based on your insurance plan. We will inform you of the cost after we have processed your prescription.  We can also inform you of the prescription cash price, upon request. </w:t>
      </w:r>
    </w:p>
    <w:p w:rsidR="000A5597" w:rsidRDefault="00756BB6">
      <w:pPr>
        <w:spacing w:after="15"/>
        <w:ind w:left="540"/>
      </w:pPr>
      <w:r>
        <w:rPr>
          <w:sz w:val="20"/>
        </w:rPr>
        <w:t xml:space="preserve"> </w:t>
      </w:r>
    </w:p>
    <w:p w:rsidR="000A5597" w:rsidRDefault="00756BB6">
      <w:pPr>
        <w:spacing w:after="0"/>
        <w:ind w:left="535" w:hanging="10"/>
      </w:pPr>
      <w:proofErr w:type="gramStart"/>
      <w:r>
        <w:rPr>
          <w:rFonts w:ascii="Arial" w:eastAsia="Arial" w:hAnsi="Arial" w:cs="Arial"/>
          <w:b/>
          <w:sz w:val="20"/>
        </w:rPr>
        <w:t>What if I can’t afford my medications?</w:t>
      </w:r>
      <w:proofErr w:type="gramEnd"/>
      <w:r>
        <w:rPr>
          <w:rFonts w:ascii="Arial" w:eastAsia="Arial" w:hAnsi="Arial" w:cs="Arial"/>
          <w:b/>
          <w:sz w:val="20"/>
        </w:rPr>
        <w:t xml:space="preserve"> </w:t>
      </w:r>
      <w:r>
        <w:rPr>
          <w:rFonts w:ascii="Arial" w:eastAsia="Arial" w:hAnsi="Arial" w:cs="Arial"/>
          <w:sz w:val="20"/>
        </w:rPr>
        <w:t xml:space="preserve">  </w:t>
      </w:r>
    </w:p>
    <w:p w:rsidR="000A5597" w:rsidRDefault="00756BB6">
      <w:pPr>
        <w:spacing w:after="4" w:line="250" w:lineRule="auto"/>
        <w:ind w:left="535" w:right="1762" w:hanging="10"/>
        <w:jc w:val="both"/>
      </w:pPr>
      <w:r>
        <w:rPr>
          <w:rFonts w:ascii="Arial" w:eastAsia="Arial" w:hAnsi="Arial" w:cs="Arial"/>
          <w:sz w:val="20"/>
        </w:rPr>
        <w:t xml:space="preserve">You may be eligible for financial assistance through drug companies, patient assistance programs, or </w:t>
      </w:r>
      <w:proofErr w:type="gramStart"/>
      <w:r>
        <w:rPr>
          <w:rFonts w:ascii="Arial" w:eastAsia="Arial" w:hAnsi="Arial" w:cs="Arial"/>
          <w:sz w:val="20"/>
        </w:rPr>
        <w:t>charities</w:t>
      </w:r>
      <w:proofErr w:type="gramEnd"/>
      <w:r>
        <w:rPr>
          <w:rFonts w:ascii="Arial" w:eastAsia="Arial" w:hAnsi="Arial" w:cs="Arial"/>
          <w:sz w:val="20"/>
        </w:rPr>
        <w:t>. We will review all of your options, communicate those options to you, and enroll you in the program if</w:t>
      </w:r>
      <w:r>
        <w:rPr>
          <w:rFonts w:ascii="Arial" w:eastAsia="Arial" w:hAnsi="Arial" w:cs="Arial"/>
          <w:sz w:val="20"/>
        </w:rPr>
        <w:t xml:space="preserve"> you meet the eligibility requirements.   </w:t>
      </w:r>
    </w:p>
    <w:p w:rsidR="000A5597" w:rsidRDefault="00756BB6">
      <w:pPr>
        <w:spacing w:after="16"/>
        <w:ind w:left="540"/>
      </w:pPr>
      <w:r>
        <w:rPr>
          <w:sz w:val="20"/>
        </w:rPr>
        <w:t xml:space="preserve"> </w:t>
      </w:r>
    </w:p>
    <w:p w:rsidR="000A5597" w:rsidRDefault="00756BB6">
      <w:pPr>
        <w:spacing w:after="0"/>
        <w:ind w:left="535" w:hanging="10"/>
      </w:pPr>
      <w:proofErr w:type="gramStart"/>
      <w:r>
        <w:rPr>
          <w:rFonts w:ascii="Arial" w:eastAsia="Arial" w:hAnsi="Arial" w:cs="Arial"/>
          <w:b/>
          <w:sz w:val="20"/>
        </w:rPr>
        <w:lastRenderedPageBreak/>
        <w:t>What if my insurance company doesn’t cover my medication?</w:t>
      </w:r>
      <w:proofErr w:type="gramEnd"/>
      <w:r>
        <w:rPr>
          <w:rFonts w:ascii="Arial" w:eastAsia="Arial" w:hAnsi="Arial" w:cs="Arial"/>
          <w:b/>
          <w:sz w:val="20"/>
        </w:rPr>
        <w:t xml:space="preserve"> </w:t>
      </w:r>
      <w:r>
        <w:rPr>
          <w:rFonts w:ascii="Arial" w:eastAsia="Arial" w:hAnsi="Arial" w:cs="Arial"/>
          <w:sz w:val="20"/>
        </w:rPr>
        <w:t xml:space="preserve">  </w:t>
      </w:r>
    </w:p>
    <w:p w:rsidR="000A5597" w:rsidRDefault="00756BB6">
      <w:pPr>
        <w:spacing w:after="4" w:line="250" w:lineRule="auto"/>
        <w:ind w:left="535" w:right="1452" w:hanging="10"/>
        <w:jc w:val="both"/>
      </w:pPr>
      <w:r>
        <w:rPr>
          <w:rFonts w:ascii="Arial" w:eastAsia="Arial" w:hAnsi="Arial" w:cs="Arial"/>
          <w:sz w:val="20"/>
        </w:rPr>
        <w:t xml:space="preserve">Our staff works directly with your doctor and insurance company to obtain coverage for your medication. If coverage </w:t>
      </w:r>
      <w:proofErr w:type="gramStart"/>
      <w:r>
        <w:rPr>
          <w:rFonts w:ascii="Arial" w:eastAsia="Arial" w:hAnsi="Arial" w:cs="Arial"/>
          <w:sz w:val="20"/>
        </w:rPr>
        <w:t>is denied</w:t>
      </w:r>
      <w:proofErr w:type="gramEnd"/>
      <w:r>
        <w:rPr>
          <w:rFonts w:ascii="Arial" w:eastAsia="Arial" w:hAnsi="Arial" w:cs="Arial"/>
          <w:sz w:val="20"/>
        </w:rPr>
        <w:t>, your doctor will discus</w:t>
      </w:r>
      <w:r>
        <w:rPr>
          <w:rFonts w:ascii="Arial" w:eastAsia="Arial" w:hAnsi="Arial" w:cs="Arial"/>
          <w:sz w:val="20"/>
        </w:rPr>
        <w:t xml:space="preserve">s other options with you. </w:t>
      </w:r>
      <w:r>
        <w:rPr>
          <w:sz w:val="20"/>
        </w:rPr>
        <w:t xml:space="preserve"> </w:t>
      </w:r>
    </w:p>
    <w:p w:rsidR="000A5597" w:rsidRDefault="00756BB6">
      <w:pPr>
        <w:spacing w:after="0"/>
        <w:ind w:left="540"/>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rsidR="000A5597" w:rsidRDefault="00756BB6">
      <w:pPr>
        <w:pStyle w:val="Heading1"/>
      </w:pPr>
      <w:r>
        <w:t>Atrium Health Wake Forest Baptist Health Specialty Pharmacy Services</w:t>
      </w:r>
      <w:r>
        <w:rPr>
          <w:rFonts w:ascii="Calibri" w:eastAsia="Calibri" w:hAnsi="Calibri" w:cs="Calibri"/>
          <w:b w:val="0"/>
          <w:vertAlign w:val="subscript"/>
        </w:rPr>
        <w:t xml:space="preserve"> </w:t>
      </w:r>
    </w:p>
    <w:p w:rsidR="000A5597" w:rsidRDefault="00756BB6">
      <w:pPr>
        <w:spacing w:after="122"/>
        <w:ind w:left="2846"/>
      </w:pPr>
      <w:r>
        <w:rPr>
          <w:rFonts w:ascii="Arial" w:eastAsia="Arial" w:hAnsi="Arial" w:cs="Arial"/>
          <w:b/>
          <w:i/>
          <w:sz w:val="28"/>
        </w:rPr>
        <w:t xml:space="preserve">Handling Complaints or Grievances </w:t>
      </w:r>
    </w:p>
    <w:p w:rsidR="000A5597" w:rsidRDefault="00756BB6">
      <w:pPr>
        <w:spacing w:after="162"/>
        <w:ind w:left="540"/>
      </w:pPr>
      <w:r>
        <w:rPr>
          <w:rFonts w:ascii="Arial" w:eastAsia="Arial" w:hAnsi="Arial" w:cs="Arial"/>
          <w:sz w:val="24"/>
        </w:rPr>
        <w:t xml:space="preserve"> </w:t>
      </w:r>
    </w:p>
    <w:p w:rsidR="000A5597" w:rsidRDefault="00756BB6">
      <w:pPr>
        <w:spacing w:after="164" w:line="252" w:lineRule="auto"/>
        <w:ind w:left="535" w:right="1426" w:hanging="10"/>
        <w:jc w:val="both"/>
      </w:pPr>
      <w:r>
        <w:rPr>
          <w:rFonts w:ascii="Arial" w:eastAsia="Arial" w:hAnsi="Arial" w:cs="Arial"/>
          <w:sz w:val="24"/>
        </w:rPr>
        <w:t xml:space="preserve">We </w:t>
      </w:r>
      <w:proofErr w:type="gramStart"/>
      <w:r>
        <w:rPr>
          <w:rFonts w:ascii="Arial" w:eastAsia="Arial" w:hAnsi="Arial" w:cs="Arial"/>
          <w:sz w:val="24"/>
        </w:rPr>
        <w:t>are privileged</w:t>
      </w:r>
      <w:proofErr w:type="gramEnd"/>
      <w:r>
        <w:rPr>
          <w:rFonts w:ascii="Arial" w:eastAsia="Arial" w:hAnsi="Arial" w:cs="Arial"/>
          <w:sz w:val="24"/>
        </w:rPr>
        <w:t xml:space="preserve"> to have the opportunity to partner with you and your family to provide a positive</w:t>
      </w:r>
      <w:r>
        <w:rPr>
          <w:rFonts w:ascii="Arial" w:eastAsia="Arial" w:hAnsi="Arial" w:cs="Arial"/>
          <w:sz w:val="24"/>
        </w:rPr>
        <w:t xml:space="preserve"> healthcare experience. In our culture of patient- and family-centered care, your healthcare needs and experience are of utmost importance to us. Pharmacy staff are committed to providing you with excellent service in obtaining your prescriptions. We invit</w:t>
      </w:r>
      <w:r>
        <w:rPr>
          <w:rFonts w:ascii="Arial" w:eastAsia="Arial" w:hAnsi="Arial" w:cs="Arial"/>
          <w:sz w:val="24"/>
        </w:rPr>
        <w:t xml:space="preserve">e you to </w:t>
      </w:r>
      <w:proofErr w:type="gramStart"/>
      <w:r>
        <w:rPr>
          <w:rFonts w:ascii="Arial" w:eastAsia="Arial" w:hAnsi="Arial" w:cs="Arial"/>
          <w:sz w:val="24"/>
        </w:rPr>
        <w:t>partner</w:t>
      </w:r>
      <w:proofErr w:type="gramEnd"/>
      <w:r>
        <w:rPr>
          <w:rFonts w:ascii="Arial" w:eastAsia="Arial" w:hAnsi="Arial" w:cs="Arial"/>
          <w:sz w:val="24"/>
        </w:rPr>
        <w:t xml:space="preserve"> with your healthcare team by asking questions and sharing feedback about your experience. </w:t>
      </w:r>
    </w:p>
    <w:p w:rsidR="000A5597" w:rsidRDefault="00756BB6">
      <w:pPr>
        <w:spacing w:after="170" w:line="252" w:lineRule="auto"/>
        <w:ind w:left="535" w:right="1426" w:hanging="10"/>
        <w:jc w:val="both"/>
      </w:pPr>
      <w:r>
        <w:rPr>
          <w:rFonts w:ascii="Arial" w:eastAsia="Arial" w:hAnsi="Arial" w:cs="Arial"/>
          <w:sz w:val="24"/>
        </w:rPr>
        <w:t>If you have complaint or grievance, we welcome the opportunity to address your concern as efficiently as possible.  Please contact a Pharmacy staff member in your respective Specialty Pharmacy area. Staff will respectfully address the issue and, if needed,</w:t>
      </w:r>
      <w:r>
        <w:rPr>
          <w:rFonts w:ascii="Arial" w:eastAsia="Arial" w:hAnsi="Arial" w:cs="Arial"/>
          <w:sz w:val="24"/>
        </w:rPr>
        <w:t xml:space="preserve"> escalate it to the area coordinator. </w:t>
      </w:r>
    </w:p>
    <w:p w:rsidR="000A5597" w:rsidRDefault="00756BB6">
      <w:pPr>
        <w:pStyle w:val="Heading2"/>
        <w:spacing w:after="170"/>
        <w:ind w:left="535" w:right="0" w:hanging="10"/>
        <w:jc w:val="left"/>
      </w:pPr>
      <w:r>
        <w:rPr>
          <w:rFonts w:ascii="Arial" w:eastAsia="Arial" w:hAnsi="Arial" w:cs="Arial"/>
          <w:b w:val="0"/>
          <w:sz w:val="24"/>
          <w:u w:val="none"/>
        </w:rPr>
        <w:t xml:space="preserve"> </w:t>
      </w:r>
      <w:r>
        <w:rPr>
          <w:rFonts w:ascii="Arial" w:eastAsia="Arial" w:hAnsi="Arial" w:cs="Arial"/>
          <w:b w:val="0"/>
          <w:sz w:val="24"/>
          <w:u w:val="none"/>
        </w:rPr>
        <w:tab/>
      </w:r>
      <w:r>
        <w:rPr>
          <w:rFonts w:ascii="Arial" w:eastAsia="Arial" w:hAnsi="Arial" w:cs="Arial"/>
          <w:sz w:val="24"/>
          <w:u w:val="none"/>
        </w:rPr>
        <w:t xml:space="preserve">Specialty Pharmacy – Cancer Center  </w:t>
      </w:r>
      <w:r>
        <w:rPr>
          <w:rFonts w:ascii="Arial" w:eastAsia="Arial" w:hAnsi="Arial" w:cs="Arial"/>
          <w:sz w:val="24"/>
          <w:u w:val="none"/>
        </w:rPr>
        <w:tab/>
      </w:r>
      <w:r>
        <w:rPr>
          <w:rFonts w:ascii="Arial" w:eastAsia="Arial" w:hAnsi="Arial" w:cs="Arial"/>
          <w:b w:val="0"/>
          <w:sz w:val="24"/>
          <w:u w:val="none"/>
        </w:rPr>
        <w:t>336-713-6808</w:t>
      </w:r>
      <w:r>
        <w:rPr>
          <w:rFonts w:ascii="Arial" w:eastAsia="Arial" w:hAnsi="Arial" w:cs="Arial"/>
          <w:sz w:val="24"/>
          <w:u w:val="none"/>
        </w:rPr>
        <w:t xml:space="preserve"> Specialty Pharmacy – North Tower  </w:t>
      </w:r>
      <w:r>
        <w:rPr>
          <w:rFonts w:ascii="Arial" w:eastAsia="Arial" w:hAnsi="Arial" w:cs="Arial"/>
          <w:sz w:val="24"/>
          <w:u w:val="none"/>
        </w:rPr>
        <w:tab/>
      </w:r>
      <w:r>
        <w:rPr>
          <w:rFonts w:ascii="Arial" w:eastAsia="Arial" w:hAnsi="Arial" w:cs="Arial"/>
          <w:b w:val="0"/>
          <w:sz w:val="24"/>
          <w:u w:val="none"/>
        </w:rPr>
        <w:t xml:space="preserve"> </w:t>
      </w:r>
      <w:r>
        <w:rPr>
          <w:rFonts w:ascii="Arial" w:eastAsia="Arial" w:hAnsi="Arial" w:cs="Arial"/>
          <w:b w:val="0"/>
          <w:sz w:val="24"/>
          <w:u w:val="none"/>
        </w:rPr>
        <w:tab/>
        <w:t xml:space="preserve">336-713-7776 </w:t>
      </w:r>
    </w:p>
    <w:p w:rsidR="000A5597" w:rsidRDefault="00756BB6">
      <w:pPr>
        <w:spacing w:after="169" w:line="252" w:lineRule="auto"/>
        <w:ind w:left="535" w:right="1426" w:hanging="10"/>
        <w:jc w:val="both"/>
      </w:pPr>
      <w:r>
        <w:rPr>
          <w:rFonts w:ascii="Arial" w:eastAsia="Arial" w:hAnsi="Arial" w:cs="Arial"/>
          <w:sz w:val="24"/>
        </w:rPr>
        <w:t>Atrium Health Wake Forest Baptist Health also provides a Patient and Family Relations service, available at 336-71</w:t>
      </w:r>
      <w:r>
        <w:rPr>
          <w:rFonts w:ascii="Arial" w:eastAsia="Arial" w:hAnsi="Arial" w:cs="Arial"/>
          <w:sz w:val="24"/>
        </w:rPr>
        <w:t xml:space="preserve">3-2273.  A patient representative will assist you. </w:t>
      </w:r>
    </w:p>
    <w:p w:rsidR="000A5597" w:rsidRDefault="00756BB6">
      <w:pPr>
        <w:spacing w:after="163" w:line="252" w:lineRule="auto"/>
        <w:ind w:left="535" w:right="1426" w:hanging="10"/>
        <w:jc w:val="both"/>
      </w:pPr>
      <w:r>
        <w:rPr>
          <w:rFonts w:ascii="Arial" w:eastAsia="Arial" w:hAnsi="Arial" w:cs="Arial"/>
          <w:sz w:val="24"/>
        </w:rPr>
        <w:t xml:space="preserve">Patients may also report grievances to organizations outside of Atrium Health Wake Forest Baptist Health.  These organizations include the following:  </w:t>
      </w:r>
    </w:p>
    <w:p w:rsidR="000A5597" w:rsidRDefault="00756BB6">
      <w:pPr>
        <w:spacing w:after="171" w:line="252" w:lineRule="auto"/>
        <w:ind w:left="1271" w:right="1426" w:hanging="10"/>
        <w:jc w:val="both"/>
      </w:pPr>
      <w:r>
        <w:rPr>
          <w:rFonts w:ascii="Arial" w:eastAsia="Arial" w:hAnsi="Arial" w:cs="Arial"/>
          <w:sz w:val="24"/>
        </w:rPr>
        <w:t xml:space="preserve">North Carolina Board of Pharmacy </w:t>
      </w:r>
    </w:p>
    <w:p w:rsidR="000A5597" w:rsidRDefault="00756BB6">
      <w:pPr>
        <w:numPr>
          <w:ilvl w:val="0"/>
          <w:numId w:val="3"/>
        </w:numPr>
        <w:spacing w:after="7" w:line="252" w:lineRule="auto"/>
        <w:ind w:right="713" w:hanging="360"/>
      </w:pPr>
      <w:r>
        <w:rPr>
          <w:rFonts w:ascii="Arial" w:eastAsia="Arial" w:hAnsi="Arial" w:cs="Arial"/>
          <w:sz w:val="24"/>
        </w:rPr>
        <w:t>Phone:  919-246-10</w:t>
      </w:r>
      <w:r>
        <w:rPr>
          <w:rFonts w:ascii="Arial" w:eastAsia="Arial" w:hAnsi="Arial" w:cs="Arial"/>
          <w:sz w:val="24"/>
        </w:rPr>
        <w:t xml:space="preserve">50 </w:t>
      </w:r>
    </w:p>
    <w:p w:rsidR="000A5597" w:rsidRDefault="00756BB6">
      <w:pPr>
        <w:numPr>
          <w:ilvl w:val="0"/>
          <w:numId w:val="3"/>
        </w:numPr>
        <w:spacing w:after="123"/>
        <w:ind w:right="713" w:hanging="360"/>
      </w:pPr>
      <w:r>
        <w:rPr>
          <w:rFonts w:ascii="Arial" w:eastAsia="Arial" w:hAnsi="Arial" w:cs="Arial"/>
          <w:sz w:val="24"/>
        </w:rPr>
        <w:t xml:space="preserve">Website: </w:t>
      </w:r>
      <w:hyperlink r:id="rId10">
        <w:r>
          <w:rPr>
            <w:rFonts w:ascii="Arial" w:eastAsia="Arial" w:hAnsi="Arial" w:cs="Arial"/>
            <w:sz w:val="24"/>
          </w:rPr>
          <w:t xml:space="preserve"> </w:t>
        </w:r>
      </w:hyperlink>
      <w:hyperlink r:id="rId11">
        <w:r>
          <w:rPr>
            <w:rFonts w:ascii="Arial" w:eastAsia="Arial" w:hAnsi="Arial" w:cs="Arial"/>
            <w:color w:val="0563C1"/>
            <w:sz w:val="24"/>
            <w:u w:val="single" w:color="0563C1"/>
          </w:rPr>
          <w:t>www.ncbop.org</w:t>
        </w:r>
      </w:hyperlink>
      <w:hyperlink r:id="rId12">
        <w:r>
          <w:rPr>
            <w:rFonts w:ascii="Arial" w:eastAsia="Arial" w:hAnsi="Arial" w:cs="Arial"/>
            <w:sz w:val="24"/>
          </w:rPr>
          <w:t xml:space="preserve"> </w:t>
        </w:r>
      </w:hyperlink>
      <w:r>
        <w:rPr>
          <w:rFonts w:ascii="Arial" w:eastAsia="Arial" w:hAnsi="Arial" w:cs="Arial"/>
          <w:sz w:val="24"/>
        </w:rPr>
        <w:t xml:space="preserve"> </w:t>
      </w:r>
    </w:p>
    <w:p w:rsidR="000A5597" w:rsidRDefault="00756BB6">
      <w:pPr>
        <w:spacing w:after="166" w:line="252" w:lineRule="auto"/>
        <w:ind w:left="1271" w:right="1426" w:hanging="10"/>
        <w:jc w:val="both"/>
      </w:pPr>
      <w:r>
        <w:rPr>
          <w:rFonts w:ascii="Arial" w:eastAsia="Arial" w:hAnsi="Arial" w:cs="Arial"/>
          <w:sz w:val="24"/>
        </w:rPr>
        <w:t>URAC (</w:t>
      </w:r>
      <w:proofErr w:type="gramStart"/>
      <w:r>
        <w:rPr>
          <w:rFonts w:ascii="Arial" w:eastAsia="Arial" w:hAnsi="Arial" w:cs="Arial"/>
          <w:sz w:val="24"/>
        </w:rPr>
        <w:t>specialty pharmacy accreditation organization</w:t>
      </w:r>
      <w:proofErr w:type="gramEnd"/>
      <w:r>
        <w:rPr>
          <w:rFonts w:ascii="Arial" w:eastAsia="Arial" w:hAnsi="Arial" w:cs="Arial"/>
          <w:sz w:val="24"/>
        </w:rPr>
        <w:t xml:space="preserve">) </w:t>
      </w:r>
    </w:p>
    <w:p w:rsidR="000A5597" w:rsidRDefault="00756BB6">
      <w:pPr>
        <w:numPr>
          <w:ilvl w:val="0"/>
          <w:numId w:val="3"/>
        </w:numPr>
        <w:spacing w:after="7" w:line="252" w:lineRule="auto"/>
        <w:ind w:right="713" w:hanging="360"/>
      </w:pPr>
      <w:r>
        <w:rPr>
          <w:rFonts w:ascii="Arial" w:eastAsia="Arial" w:hAnsi="Arial" w:cs="Arial"/>
          <w:sz w:val="24"/>
        </w:rPr>
        <w:t xml:space="preserve">Phone:  202-216-9010 </w:t>
      </w:r>
    </w:p>
    <w:p w:rsidR="000A5597" w:rsidRDefault="00756BB6">
      <w:pPr>
        <w:numPr>
          <w:ilvl w:val="0"/>
          <w:numId w:val="3"/>
        </w:numPr>
        <w:spacing w:after="158"/>
        <w:ind w:right="713" w:hanging="360"/>
      </w:pPr>
      <w:r>
        <w:rPr>
          <w:rFonts w:ascii="Arial" w:eastAsia="Arial" w:hAnsi="Arial" w:cs="Arial"/>
          <w:sz w:val="24"/>
        </w:rPr>
        <w:t xml:space="preserve">Website: </w:t>
      </w:r>
      <w:hyperlink r:id="rId13">
        <w:r>
          <w:rPr>
            <w:rFonts w:ascii="Arial" w:eastAsia="Arial" w:hAnsi="Arial" w:cs="Arial"/>
            <w:sz w:val="24"/>
          </w:rPr>
          <w:t xml:space="preserve"> </w:t>
        </w:r>
      </w:hyperlink>
      <w:hyperlink r:id="rId14">
        <w:r>
          <w:rPr>
            <w:rFonts w:ascii="Arial" w:eastAsia="Arial" w:hAnsi="Arial" w:cs="Arial"/>
            <w:color w:val="0563C1"/>
            <w:sz w:val="24"/>
            <w:u w:val="single" w:color="0563C1"/>
          </w:rPr>
          <w:t>www.urac.org</w:t>
        </w:r>
      </w:hyperlink>
      <w:hyperlink r:id="rId15">
        <w:r>
          <w:rPr>
            <w:rFonts w:ascii="Arial" w:eastAsia="Arial" w:hAnsi="Arial" w:cs="Arial"/>
            <w:sz w:val="24"/>
          </w:rPr>
          <w:t xml:space="preserve"> </w:t>
        </w:r>
      </w:hyperlink>
    </w:p>
    <w:p w:rsidR="000A5597" w:rsidRDefault="00756BB6">
      <w:pPr>
        <w:spacing w:after="172" w:line="252" w:lineRule="auto"/>
        <w:ind w:left="1271" w:right="1426" w:hanging="10"/>
        <w:jc w:val="both"/>
      </w:pPr>
      <w:r>
        <w:rPr>
          <w:rFonts w:ascii="Arial" w:eastAsia="Arial" w:hAnsi="Arial" w:cs="Arial"/>
          <w:sz w:val="24"/>
        </w:rPr>
        <w:t>ACHC (</w:t>
      </w:r>
      <w:proofErr w:type="gramStart"/>
      <w:r>
        <w:rPr>
          <w:rFonts w:ascii="Arial" w:eastAsia="Arial" w:hAnsi="Arial" w:cs="Arial"/>
          <w:sz w:val="24"/>
        </w:rPr>
        <w:t>specialty pharmacy accreditation organization</w:t>
      </w:r>
      <w:proofErr w:type="gramEnd"/>
      <w:r>
        <w:rPr>
          <w:rFonts w:ascii="Arial" w:eastAsia="Arial" w:hAnsi="Arial" w:cs="Arial"/>
          <w:sz w:val="24"/>
        </w:rPr>
        <w:t xml:space="preserve">) </w:t>
      </w:r>
    </w:p>
    <w:p w:rsidR="000A5597" w:rsidRDefault="00756BB6">
      <w:pPr>
        <w:numPr>
          <w:ilvl w:val="0"/>
          <w:numId w:val="3"/>
        </w:numPr>
        <w:spacing w:after="7" w:line="252" w:lineRule="auto"/>
        <w:ind w:right="713" w:hanging="360"/>
      </w:pPr>
      <w:r>
        <w:rPr>
          <w:rFonts w:ascii="Arial" w:eastAsia="Arial" w:hAnsi="Arial" w:cs="Arial"/>
          <w:sz w:val="24"/>
        </w:rPr>
        <w:t xml:space="preserve">Phone:    855-937-2242 </w:t>
      </w:r>
    </w:p>
    <w:p w:rsidR="000A5597" w:rsidRDefault="00756BB6">
      <w:pPr>
        <w:numPr>
          <w:ilvl w:val="0"/>
          <w:numId w:val="3"/>
        </w:numPr>
        <w:spacing w:after="158"/>
        <w:ind w:right="713" w:hanging="360"/>
      </w:pPr>
      <w:r>
        <w:rPr>
          <w:rFonts w:ascii="Arial" w:eastAsia="Arial" w:hAnsi="Arial" w:cs="Arial"/>
          <w:sz w:val="24"/>
        </w:rPr>
        <w:t xml:space="preserve">Website: </w:t>
      </w:r>
      <w:hyperlink r:id="rId16">
        <w:r>
          <w:rPr>
            <w:rFonts w:ascii="Arial" w:eastAsia="Arial" w:hAnsi="Arial" w:cs="Arial"/>
            <w:sz w:val="24"/>
          </w:rPr>
          <w:t xml:space="preserve"> </w:t>
        </w:r>
      </w:hyperlink>
      <w:hyperlink r:id="rId17">
        <w:r>
          <w:rPr>
            <w:rFonts w:ascii="Arial" w:eastAsia="Arial" w:hAnsi="Arial" w:cs="Arial"/>
            <w:color w:val="0563C1"/>
            <w:sz w:val="24"/>
            <w:u w:val="single" w:color="0563C1"/>
          </w:rPr>
          <w:t>www.achc.org</w:t>
        </w:r>
      </w:hyperlink>
      <w:hyperlink r:id="rId18">
        <w:r>
          <w:rPr>
            <w:rFonts w:ascii="Arial" w:eastAsia="Arial" w:hAnsi="Arial" w:cs="Arial"/>
            <w:sz w:val="24"/>
          </w:rPr>
          <w:t xml:space="preserve"> </w:t>
        </w:r>
      </w:hyperlink>
      <w:r>
        <w:rPr>
          <w:rFonts w:ascii="Arial" w:eastAsia="Arial" w:hAnsi="Arial" w:cs="Arial"/>
          <w:sz w:val="24"/>
        </w:rPr>
        <w:t xml:space="preserve"> </w:t>
      </w:r>
    </w:p>
    <w:p w:rsidR="000A5597" w:rsidRDefault="00756BB6">
      <w:pPr>
        <w:spacing w:after="131"/>
        <w:ind w:right="-11"/>
        <w:jc w:val="right"/>
      </w:pPr>
      <w:r>
        <w:t xml:space="preserve"> </w:t>
      </w:r>
      <w:r>
        <w:rPr>
          <w:rFonts w:ascii="Arial" w:eastAsia="Arial" w:hAnsi="Arial" w:cs="Arial"/>
          <w:sz w:val="24"/>
        </w:rPr>
        <w:t xml:space="preserve">                     </w:t>
      </w:r>
    </w:p>
    <w:p w:rsidR="000A5597" w:rsidRDefault="00756BB6">
      <w:pPr>
        <w:spacing w:after="0"/>
        <w:ind w:left="1621"/>
      </w:pPr>
      <w:r>
        <w:rPr>
          <w:rFonts w:ascii="Arial" w:eastAsia="Arial" w:hAnsi="Arial" w:cs="Arial"/>
          <w:sz w:val="24"/>
        </w:rPr>
        <w:t xml:space="preserve"> </w:t>
      </w:r>
      <w:r>
        <w:rPr>
          <w:rFonts w:ascii="Arial" w:eastAsia="Arial" w:hAnsi="Arial" w:cs="Arial"/>
          <w:sz w:val="24"/>
        </w:rPr>
        <w:tab/>
        <w:t xml:space="preserve">                                                                                                                      </w:t>
      </w:r>
      <w:r>
        <w:rPr>
          <w:sz w:val="31"/>
          <w:vertAlign w:val="subscript"/>
        </w:rPr>
        <w:t xml:space="preserve"> </w:t>
      </w:r>
    </w:p>
    <w:p w:rsidR="000A5597" w:rsidRDefault="00756BB6">
      <w:pPr>
        <w:spacing w:after="15"/>
        <w:ind w:left="1621"/>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rsidR="000A5597" w:rsidRDefault="00756BB6">
      <w:pPr>
        <w:spacing w:after="161"/>
        <w:ind w:left="1621"/>
      </w:pPr>
      <w:r>
        <w:rPr>
          <w:sz w:val="20"/>
        </w:rPr>
        <w:t xml:space="preserve"> </w:t>
      </w:r>
      <w:r>
        <w:rPr>
          <w:sz w:val="20"/>
        </w:rPr>
        <w:tab/>
        <w:t xml:space="preserve"> </w:t>
      </w:r>
      <w:r>
        <w:rPr>
          <w:sz w:val="20"/>
        </w:rPr>
        <w:tab/>
        <w:t xml:space="preserve"> </w:t>
      </w:r>
    </w:p>
    <w:p w:rsidR="000A5597" w:rsidRDefault="00756BB6">
      <w:pPr>
        <w:spacing w:after="161"/>
        <w:ind w:left="1621"/>
      </w:pPr>
      <w:r>
        <w:rPr>
          <w:sz w:val="20"/>
        </w:rPr>
        <w:lastRenderedPageBreak/>
        <w:t xml:space="preserve"> </w:t>
      </w:r>
    </w:p>
    <w:p w:rsidR="000A5597" w:rsidRDefault="00756BB6">
      <w:pPr>
        <w:spacing w:after="0"/>
        <w:ind w:left="1621"/>
      </w:pPr>
      <w:r>
        <w:rPr>
          <w:sz w:val="20"/>
        </w:rPr>
        <w:t xml:space="preserve"> </w:t>
      </w:r>
    </w:p>
    <w:p w:rsidR="000A5597" w:rsidRDefault="00756BB6">
      <w:pPr>
        <w:spacing w:after="115"/>
        <w:ind w:left="1621"/>
      </w:pPr>
      <w:r>
        <w:rPr>
          <w:rFonts w:ascii="Arial" w:eastAsia="Arial" w:hAnsi="Arial" w:cs="Arial"/>
          <w:b/>
          <w:sz w:val="27"/>
        </w:rPr>
        <w:t xml:space="preserve">Proper Medication Storage and Handling </w:t>
      </w:r>
    </w:p>
    <w:p w:rsidR="000A5597" w:rsidRDefault="00756BB6">
      <w:pPr>
        <w:pStyle w:val="Heading3"/>
        <w:spacing w:after="113"/>
        <w:ind w:left="535"/>
      </w:pPr>
      <w:r>
        <w:t xml:space="preserve">Medication Storage </w:t>
      </w:r>
    </w:p>
    <w:p w:rsidR="000A5597" w:rsidRDefault="00756BB6">
      <w:pPr>
        <w:numPr>
          <w:ilvl w:val="0"/>
          <w:numId w:val="4"/>
        </w:numPr>
        <w:spacing w:after="6" w:line="249" w:lineRule="auto"/>
        <w:ind w:right="1583" w:hanging="361"/>
        <w:jc w:val="both"/>
      </w:pPr>
      <w:r>
        <w:rPr>
          <w:rFonts w:ascii="Arial" w:eastAsia="Arial" w:hAnsi="Arial" w:cs="Arial"/>
        </w:rPr>
        <w:t xml:space="preserve">Most medications taken by mouth should be stored at room temperature (68-77F) and away from direct sunlight or damp areas. </w:t>
      </w:r>
    </w:p>
    <w:p w:rsidR="000A5597" w:rsidRDefault="00756BB6">
      <w:pPr>
        <w:numPr>
          <w:ilvl w:val="0"/>
          <w:numId w:val="4"/>
        </w:numPr>
        <w:spacing w:after="6" w:line="249" w:lineRule="auto"/>
        <w:ind w:right="1583" w:hanging="361"/>
        <w:jc w:val="both"/>
      </w:pPr>
      <w:r>
        <w:rPr>
          <w:rFonts w:ascii="Arial" w:eastAsia="Arial" w:hAnsi="Arial" w:cs="Arial"/>
        </w:rPr>
        <w:t>If your medication has different rules for storag</w:t>
      </w:r>
      <w:r>
        <w:rPr>
          <w:rFonts w:ascii="Arial" w:eastAsia="Arial" w:hAnsi="Arial" w:cs="Arial"/>
        </w:rPr>
        <w:t>e (</w:t>
      </w:r>
      <w:proofErr w:type="spellStart"/>
      <w:r>
        <w:rPr>
          <w:rFonts w:ascii="Arial" w:eastAsia="Arial" w:hAnsi="Arial" w:cs="Arial"/>
        </w:rPr>
        <w:t>eg</w:t>
      </w:r>
      <w:proofErr w:type="spellEnd"/>
      <w:r>
        <w:rPr>
          <w:rFonts w:ascii="Arial" w:eastAsia="Arial" w:hAnsi="Arial" w:cs="Arial"/>
        </w:rPr>
        <w:t xml:space="preserve">, refrigerator), it will be labeled accordingly. </w:t>
      </w:r>
    </w:p>
    <w:p w:rsidR="000A5597" w:rsidRDefault="00756BB6">
      <w:pPr>
        <w:numPr>
          <w:ilvl w:val="0"/>
          <w:numId w:val="4"/>
        </w:numPr>
        <w:spacing w:after="6" w:line="249" w:lineRule="auto"/>
        <w:ind w:right="1583" w:hanging="361"/>
        <w:jc w:val="both"/>
      </w:pPr>
      <w:r>
        <w:rPr>
          <w:rFonts w:ascii="Arial" w:eastAsia="Arial" w:hAnsi="Arial" w:cs="Arial"/>
        </w:rPr>
        <w:t xml:space="preserve">Keep all medication secure and stored away from children and pets.  </w:t>
      </w:r>
    </w:p>
    <w:p w:rsidR="000A5597" w:rsidRDefault="00756BB6">
      <w:pPr>
        <w:spacing w:after="0"/>
        <w:ind w:left="540"/>
      </w:pPr>
      <w:r>
        <w:rPr>
          <w:rFonts w:ascii="Arial" w:eastAsia="Arial" w:hAnsi="Arial" w:cs="Arial"/>
          <w:b/>
        </w:rPr>
        <w:t xml:space="preserve"> </w:t>
      </w:r>
    </w:p>
    <w:p w:rsidR="000A5597" w:rsidRDefault="00756BB6">
      <w:pPr>
        <w:pStyle w:val="Heading3"/>
        <w:spacing w:after="0"/>
        <w:ind w:left="535"/>
      </w:pPr>
      <w:r>
        <w:t xml:space="preserve">Medication Disposal </w:t>
      </w:r>
    </w:p>
    <w:p w:rsidR="000A5597" w:rsidRDefault="00756BB6">
      <w:pPr>
        <w:spacing w:after="0"/>
        <w:ind w:left="540"/>
      </w:pPr>
      <w:r>
        <w:rPr>
          <w:rFonts w:ascii="Arial" w:eastAsia="Arial" w:hAnsi="Arial" w:cs="Arial"/>
          <w:b/>
        </w:rPr>
        <w:t xml:space="preserve"> </w:t>
      </w:r>
    </w:p>
    <w:p w:rsidR="000A5597" w:rsidRDefault="00756BB6">
      <w:pPr>
        <w:numPr>
          <w:ilvl w:val="0"/>
          <w:numId w:val="5"/>
        </w:numPr>
        <w:spacing w:after="123" w:line="249" w:lineRule="auto"/>
        <w:ind w:right="1583" w:hanging="361"/>
        <w:jc w:val="both"/>
      </w:pPr>
      <w:r>
        <w:rPr>
          <w:rFonts w:ascii="Arial" w:eastAsia="Arial" w:hAnsi="Arial" w:cs="Arial"/>
        </w:rPr>
        <w:t xml:space="preserve">Do </w:t>
      </w:r>
      <w:r>
        <w:rPr>
          <w:rFonts w:ascii="Arial" w:eastAsia="Arial" w:hAnsi="Arial" w:cs="Arial"/>
          <w:u w:val="single" w:color="000000"/>
        </w:rPr>
        <w:t>NOT</w:t>
      </w:r>
      <w:r>
        <w:rPr>
          <w:rFonts w:ascii="Arial" w:eastAsia="Arial" w:hAnsi="Arial" w:cs="Arial"/>
        </w:rPr>
        <w:t xml:space="preserve"> </w:t>
      </w:r>
      <w:r>
        <w:rPr>
          <w:rFonts w:ascii="Arial" w:eastAsia="Arial" w:hAnsi="Arial" w:cs="Arial"/>
        </w:rPr>
        <w:t xml:space="preserve">flush unused medication down the toilet or drain. This can be harmful to pets, the wildlife and other people. </w:t>
      </w:r>
    </w:p>
    <w:p w:rsidR="000A5597" w:rsidRDefault="00756BB6">
      <w:pPr>
        <w:numPr>
          <w:ilvl w:val="0"/>
          <w:numId w:val="5"/>
        </w:numPr>
        <w:spacing w:after="124" w:line="249" w:lineRule="auto"/>
        <w:ind w:right="1583" w:hanging="361"/>
        <w:jc w:val="both"/>
      </w:pPr>
      <w:r>
        <w:rPr>
          <w:rFonts w:ascii="Arial" w:eastAsia="Arial" w:hAnsi="Arial" w:cs="Arial"/>
        </w:rPr>
        <w:t>Put medication in a bag and add used kitty litter, sawdust, wet coffee grounds or other substances that makes the medication undesirable. Seal th</w:t>
      </w:r>
      <w:r>
        <w:rPr>
          <w:rFonts w:ascii="Arial" w:eastAsia="Arial" w:hAnsi="Arial" w:cs="Arial"/>
        </w:rPr>
        <w:t xml:space="preserve">e bag and dispose in the trash. </w:t>
      </w:r>
    </w:p>
    <w:p w:rsidR="000A5597" w:rsidRDefault="00756BB6">
      <w:pPr>
        <w:numPr>
          <w:ilvl w:val="0"/>
          <w:numId w:val="5"/>
        </w:numPr>
        <w:spacing w:after="235" w:line="249" w:lineRule="auto"/>
        <w:ind w:right="1583" w:hanging="361"/>
        <w:jc w:val="both"/>
      </w:pPr>
      <w:r>
        <w:rPr>
          <w:rFonts w:ascii="Arial" w:eastAsia="Arial" w:hAnsi="Arial" w:cs="Arial"/>
        </w:rPr>
        <w:t xml:space="preserve">If you have any questions or concerns, contact your pharmacy! </w:t>
      </w:r>
    </w:p>
    <w:p w:rsidR="000A5597" w:rsidRDefault="00756BB6">
      <w:pPr>
        <w:pStyle w:val="Heading3"/>
        <w:spacing w:after="273"/>
        <w:ind w:left="535"/>
      </w:pPr>
      <w:r>
        <w:t xml:space="preserve">Additional Information for Chemotherapy: Exposure to Body Fluids </w:t>
      </w:r>
    </w:p>
    <w:p w:rsidR="000A5597" w:rsidRDefault="00756BB6">
      <w:pPr>
        <w:spacing w:after="6" w:line="249" w:lineRule="auto"/>
        <w:ind w:left="1246" w:right="1583" w:hanging="361"/>
        <w:jc w:val="both"/>
      </w:pPr>
      <w:r>
        <w:rPr>
          <w:rFonts w:ascii="Segoe UI Symbol" w:eastAsia="Segoe UI Symbol" w:hAnsi="Segoe UI Symbol" w:cs="Segoe UI Symbol"/>
        </w:rPr>
        <w:t>•</w:t>
      </w:r>
      <w:r>
        <w:rPr>
          <w:rFonts w:ascii="Arial" w:eastAsia="Arial" w:hAnsi="Arial" w:cs="Arial"/>
        </w:rPr>
        <w:t xml:space="preserve"> Oral chemotherapy stays in your body for hours or up to days. It is important to prevent </w:t>
      </w:r>
      <w:r>
        <w:rPr>
          <w:rFonts w:ascii="Arial" w:eastAsia="Arial" w:hAnsi="Arial" w:cs="Arial"/>
          <w:sz w:val="18"/>
        </w:rPr>
        <w:t>oth</w:t>
      </w:r>
      <w:r>
        <w:rPr>
          <w:rFonts w:ascii="Arial" w:eastAsia="Arial" w:hAnsi="Arial" w:cs="Arial"/>
          <w:sz w:val="18"/>
        </w:rPr>
        <w:t>er people from coming into contact with your bodily fluids. The chart below details</w:t>
      </w:r>
      <w:r>
        <w:rPr>
          <w:rFonts w:ascii="Arial" w:eastAsia="Arial" w:hAnsi="Arial" w:cs="Arial"/>
        </w:rPr>
        <w:t xml:space="preserve"> different methods to prevent exposure. </w:t>
      </w:r>
    </w:p>
    <w:tbl>
      <w:tblPr>
        <w:tblStyle w:val="TableGrid"/>
        <w:tblW w:w="9864" w:type="dxa"/>
        <w:tblInd w:w="226" w:type="dxa"/>
        <w:tblCellMar>
          <w:top w:w="48" w:type="dxa"/>
          <w:left w:w="104" w:type="dxa"/>
          <w:bottom w:w="0" w:type="dxa"/>
          <w:right w:w="76" w:type="dxa"/>
        </w:tblCellMar>
        <w:tblLook w:val="04A0" w:firstRow="1" w:lastRow="0" w:firstColumn="1" w:lastColumn="0" w:noHBand="0" w:noVBand="1"/>
      </w:tblPr>
      <w:tblGrid>
        <w:gridCol w:w="2931"/>
        <w:gridCol w:w="6933"/>
      </w:tblGrid>
      <w:tr w:rsidR="000A5597">
        <w:trPr>
          <w:trHeight w:val="320"/>
        </w:trPr>
        <w:tc>
          <w:tcPr>
            <w:tcW w:w="2931" w:type="dxa"/>
            <w:tcBorders>
              <w:top w:val="double" w:sz="15" w:space="0" w:color="2CB6C4"/>
              <w:left w:val="double" w:sz="15" w:space="0" w:color="2CB6C4"/>
              <w:bottom w:val="double" w:sz="15" w:space="0" w:color="2CB6C4"/>
              <w:right w:val="double" w:sz="15" w:space="0" w:color="2CB6C4"/>
            </w:tcBorders>
          </w:tcPr>
          <w:p w:rsidR="000A5597" w:rsidRDefault="00756BB6">
            <w:pPr>
              <w:spacing w:after="0"/>
              <w:ind w:right="35"/>
              <w:jc w:val="center"/>
            </w:pPr>
            <w:r>
              <w:rPr>
                <w:rFonts w:ascii="Arial" w:eastAsia="Arial" w:hAnsi="Arial" w:cs="Arial"/>
                <w:b/>
                <w:sz w:val="20"/>
              </w:rPr>
              <w:t xml:space="preserve">Substance/Interaction  </w:t>
            </w:r>
          </w:p>
        </w:tc>
        <w:tc>
          <w:tcPr>
            <w:tcW w:w="6933" w:type="dxa"/>
            <w:tcBorders>
              <w:top w:val="double" w:sz="15" w:space="0" w:color="2CB6C4"/>
              <w:left w:val="double" w:sz="15" w:space="0" w:color="2CB6C4"/>
              <w:bottom w:val="double" w:sz="15" w:space="0" w:color="2CB6C4"/>
              <w:right w:val="double" w:sz="15" w:space="0" w:color="2CB6C4"/>
            </w:tcBorders>
          </w:tcPr>
          <w:p w:rsidR="000A5597" w:rsidRDefault="00756BB6">
            <w:pPr>
              <w:spacing w:after="0"/>
              <w:ind w:right="38"/>
              <w:jc w:val="center"/>
            </w:pPr>
            <w:r>
              <w:rPr>
                <w:rFonts w:ascii="Arial" w:eastAsia="Arial" w:hAnsi="Arial" w:cs="Arial"/>
                <w:b/>
                <w:sz w:val="20"/>
              </w:rPr>
              <w:t xml:space="preserve">Prevention </w:t>
            </w:r>
          </w:p>
        </w:tc>
      </w:tr>
      <w:tr w:rsidR="000A5597">
        <w:trPr>
          <w:trHeight w:val="621"/>
        </w:trPr>
        <w:tc>
          <w:tcPr>
            <w:tcW w:w="2931" w:type="dxa"/>
            <w:tcBorders>
              <w:top w:val="double" w:sz="15" w:space="0" w:color="2CB6C4"/>
              <w:left w:val="double" w:sz="15" w:space="0" w:color="2CB6C4"/>
              <w:bottom w:val="double" w:sz="15" w:space="0" w:color="2CB6C4"/>
              <w:right w:val="double" w:sz="15" w:space="0" w:color="2CB6C4"/>
            </w:tcBorders>
          </w:tcPr>
          <w:p w:rsidR="000A5597" w:rsidRDefault="00756BB6">
            <w:pPr>
              <w:spacing w:after="0"/>
              <w:ind w:right="33"/>
              <w:jc w:val="center"/>
            </w:pPr>
            <w:r>
              <w:rPr>
                <w:rFonts w:ascii="Arial" w:eastAsia="Arial" w:hAnsi="Arial" w:cs="Arial"/>
                <w:b/>
                <w:sz w:val="20"/>
              </w:rPr>
              <w:t xml:space="preserve">Vomit </w:t>
            </w:r>
          </w:p>
        </w:tc>
        <w:tc>
          <w:tcPr>
            <w:tcW w:w="6933" w:type="dxa"/>
            <w:tcBorders>
              <w:top w:val="double" w:sz="15" w:space="0" w:color="2CB6C4"/>
              <w:left w:val="double" w:sz="15" w:space="0" w:color="2CB6C4"/>
              <w:bottom w:val="double" w:sz="15" w:space="0" w:color="2CB6C4"/>
              <w:right w:val="double" w:sz="15" w:space="0" w:color="2CB6C4"/>
            </w:tcBorders>
          </w:tcPr>
          <w:p w:rsidR="000A5597" w:rsidRDefault="00756BB6">
            <w:pPr>
              <w:spacing w:after="0"/>
              <w:ind w:left="360" w:hanging="360"/>
              <w:jc w:val="both"/>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 xml:space="preserve">Use gloves when cleaning the vomit and a disinfectant to remove bacteria and other substances. </w:t>
            </w:r>
          </w:p>
        </w:tc>
      </w:tr>
      <w:tr w:rsidR="000A5597">
        <w:trPr>
          <w:trHeight w:val="1270"/>
        </w:trPr>
        <w:tc>
          <w:tcPr>
            <w:tcW w:w="2931" w:type="dxa"/>
            <w:tcBorders>
              <w:top w:val="double" w:sz="15" w:space="0" w:color="2CB6C4"/>
              <w:left w:val="double" w:sz="15" w:space="0" w:color="2CB6C4"/>
              <w:bottom w:val="double" w:sz="15" w:space="0" w:color="2CB6C4"/>
              <w:right w:val="double" w:sz="15" w:space="0" w:color="2CB6C4"/>
            </w:tcBorders>
          </w:tcPr>
          <w:p w:rsidR="000A5597" w:rsidRDefault="00756BB6">
            <w:pPr>
              <w:spacing w:after="0"/>
              <w:ind w:right="44"/>
              <w:jc w:val="center"/>
            </w:pPr>
            <w:r>
              <w:rPr>
                <w:rFonts w:ascii="Arial" w:eastAsia="Arial" w:hAnsi="Arial" w:cs="Arial"/>
                <w:b/>
                <w:sz w:val="20"/>
              </w:rPr>
              <w:t xml:space="preserve">Urine/feces </w:t>
            </w:r>
          </w:p>
        </w:tc>
        <w:tc>
          <w:tcPr>
            <w:tcW w:w="6933" w:type="dxa"/>
            <w:tcBorders>
              <w:top w:val="double" w:sz="15" w:space="0" w:color="2CB6C4"/>
              <w:left w:val="double" w:sz="15" w:space="0" w:color="2CB6C4"/>
              <w:bottom w:val="double" w:sz="15" w:space="0" w:color="2CB6C4"/>
              <w:right w:val="double" w:sz="15" w:space="0" w:color="2CB6C4"/>
            </w:tcBorders>
          </w:tcPr>
          <w:p w:rsidR="000A5597" w:rsidRDefault="00756BB6">
            <w:pPr>
              <w:numPr>
                <w:ilvl w:val="0"/>
                <w:numId w:val="11"/>
              </w:numPr>
              <w:spacing w:after="14" w:line="242" w:lineRule="auto"/>
              <w:ind w:right="9" w:hanging="360"/>
            </w:pPr>
            <w:r>
              <w:rPr>
                <w:rFonts w:ascii="Arial" w:eastAsia="Arial" w:hAnsi="Arial" w:cs="Arial"/>
                <w:sz w:val="20"/>
              </w:rPr>
              <w:t xml:space="preserve">You are able to use the toilet like normal, but ensure that the lid is clean of any urine to prevent the next person from being exposed. </w:t>
            </w:r>
          </w:p>
          <w:p w:rsidR="000A5597" w:rsidRDefault="00756BB6">
            <w:pPr>
              <w:numPr>
                <w:ilvl w:val="0"/>
                <w:numId w:val="11"/>
              </w:numPr>
              <w:spacing w:after="0"/>
              <w:ind w:right="9" w:hanging="360"/>
            </w:pPr>
            <w:r>
              <w:rPr>
                <w:rFonts w:ascii="Arial" w:eastAsia="Arial" w:hAnsi="Arial" w:cs="Arial"/>
                <w:sz w:val="20"/>
              </w:rPr>
              <w:t xml:space="preserve">If you lose control of your bowels, clean up with an absorbent pad, wash with soap/water, and change your clothes. Dispose of pads in a sealed container. </w:t>
            </w:r>
          </w:p>
        </w:tc>
      </w:tr>
      <w:tr w:rsidR="000A5597">
        <w:trPr>
          <w:trHeight w:val="790"/>
        </w:trPr>
        <w:tc>
          <w:tcPr>
            <w:tcW w:w="2931" w:type="dxa"/>
            <w:tcBorders>
              <w:top w:val="double" w:sz="15" w:space="0" w:color="2CB6C4"/>
              <w:left w:val="double" w:sz="15" w:space="0" w:color="2CB6C4"/>
              <w:bottom w:val="double" w:sz="15" w:space="0" w:color="2CB6C4"/>
              <w:right w:val="double" w:sz="15" w:space="0" w:color="2CB6C4"/>
            </w:tcBorders>
          </w:tcPr>
          <w:p w:rsidR="000A5597" w:rsidRDefault="00756BB6">
            <w:pPr>
              <w:spacing w:after="0"/>
              <w:ind w:right="44"/>
              <w:jc w:val="center"/>
            </w:pPr>
            <w:r>
              <w:rPr>
                <w:rFonts w:ascii="Arial" w:eastAsia="Arial" w:hAnsi="Arial" w:cs="Arial"/>
                <w:b/>
                <w:sz w:val="20"/>
              </w:rPr>
              <w:t xml:space="preserve">Laundry </w:t>
            </w:r>
          </w:p>
        </w:tc>
        <w:tc>
          <w:tcPr>
            <w:tcW w:w="6933" w:type="dxa"/>
            <w:tcBorders>
              <w:top w:val="double" w:sz="15" w:space="0" w:color="2CB6C4"/>
              <w:left w:val="double" w:sz="15" w:space="0" w:color="2CB6C4"/>
              <w:bottom w:val="double" w:sz="15" w:space="0" w:color="2CB6C4"/>
              <w:right w:val="double" w:sz="15" w:space="0" w:color="2CB6C4"/>
            </w:tcBorders>
          </w:tcPr>
          <w:p w:rsidR="000A5597" w:rsidRDefault="00756BB6">
            <w:pPr>
              <w:spacing w:after="0"/>
              <w:ind w:left="360" w:hanging="360"/>
            </w:pPr>
            <w:proofErr w:type="gramStart"/>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 Always</w:t>
            </w:r>
            <w:proofErr w:type="gramEnd"/>
            <w:r>
              <w:rPr>
                <w:rFonts w:ascii="Arial" w:eastAsia="Arial" w:hAnsi="Arial" w:cs="Arial"/>
                <w:sz w:val="20"/>
              </w:rPr>
              <w:t xml:space="preserve"> wear disposable gloves when handling sheets or clothes that have been exposed to</w:t>
            </w:r>
            <w:r>
              <w:rPr>
                <w:rFonts w:ascii="Arial" w:eastAsia="Arial" w:hAnsi="Arial" w:cs="Arial"/>
                <w:sz w:val="20"/>
              </w:rPr>
              <w:t xml:space="preserve"> body fluids. Separate these items from other laundry. </w:t>
            </w:r>
          </w:p>
        </w:tc>
      </w:tr>
      <w:tr w:rsidR="000A5597">
        <w:trPr>
          <w:trHeight w:val="710"/>
        </w:trPr>
        <w:tc>
          <w:tcPr>
            <w:tcW w:w="2931" w:type="dxa"/>
            <w:tcBorders>
              <w:top w:val="double" w:sz="15" w:space="0" w:color="2CB6C4"/>
              <w:left w:val="double" w:sz="15" w:space="0" w:color="2CB6C4"/>
              <w:bottom w:val="double" w:sz="15" w:space="0" w:color="2CB6C4"/>
              <w:right w:val="double" w:sz="15" w:space="0" w:color="2CB6C4"/>
            </w:tcBorders>
          </w:tcPr>
          <w:p w:rsidR="000A5597" w:rsidRDefault="00756BB6">
            <w:pPr>
              <w:spacing w:after="0"/>
              <w:ind w:right="38"/>
              <w:jc w:val="center"/>
            </w:pPr>
            <w:r>
              <w:rPr>
                <w:rFonts w:ascii="Arial" w:eastAsia="Arial" w:hAnsi="Arial" w:cs="Arial"/>
                <w:b/>
                <w:sz w:val="20"/>
              </w:rPr>
              <w:t>Medication</w:t>
            </w:r>
            <w:r>
              <w:rPr>
                <w:rFonts w:ascii="Arial" w:eastAsia="Arial" w:hAnsi="Arial" w:cs="Arial"/>
                <w:sz w:val="20"/>
              </w:rPr>
              <w:t xml:space="preserve"> </w:t>
            </w:r>
          </w:p>
        </w:tc>
        <w:tc>
          <w:tcPr>
            <w:tcW w:w="6933" w:type="dxa"/>
            <w:tcBorders>
              <w:top w:val="double" w:sz="15" w:space="0" w:color="2CB6C4"/>
              <w:left w:val="double" w:sz="15" w:space="0" w:color="2CB6C4"/>
              <w:bottom w:val="double" w:sz="15" w:space="0" w:color="2CB6C4"/>
              <w:right w:val="double" w:sz="15" w:space="0" w:color="2CB6C4"/>
            </w:tcBorders>
          </w:tcPr>
          <w:p w:rsidR="000A5597" w:rsidRDefault="00756BB6">
            <w:pPr>
              <w:spacing w:after="0"/>
              <w:ind w:left="360" w:hanging="360"/>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If a family member has to handle your medication then they should use disposable gloves and wash their hands afterwards. </w:t>
            </w:r>
          </w:p>
        </w:tc>
      </w:tr>
      <w:tr w:rsidR="000A5597">
        <w:trPr>
          <w:trHeight w:val="566"/>
        </w:trPr>
        <w:tc>
          <w:tcPr>
            <w:tcW w:w="2931" w:type="dxa"/>
            <w:tcBorders>
              <w:top w:val="double" w:sz="15" w:space="0" w:color="2CB6C4"/>
              <w:left w:val="double" w:sz="15" w:space="0" w:color="2CB6C4"/>
              <w:bottom w:val="double" w:sz="15" w:space="0" w:color="2CB6C4"/>
              <w:right w:val="double" w:sz="15" w:space="0" w:color="2CB6C4"/>
            </w:tcBorders>
          </w:tcPr>
          <w:p w:rsidR="000A5597" w:rsidRDefault="00756BB6">
            <w:pPr>
              <w:spacing w:after="0"/>
              <w:ind w:right="39"/>
              <w:jc w:val="center"/>
            </w:pPr>
            <w:r>
              <w:rPr>
                <w:rFonts w:ascii="Arial" w:eastAsia="Arial" w:hAnsi="Arial" w:cs="Arial"/>
                <w:b/>
                <w:sz w:val="20"/>
              </w:rPr>
              <w:t xml:space="preserve">Sweat/tears </w:t>
            </w:r>
          </w:p>
        </w:tc>
        <w:tc>
          <w:tcPr>
            <w:tcW w:w="6933" w:type="dxa"/>
            <w:tcBorders>
              <w:top w:val="double" w:sz="15" w:space="0" w:color="2CB6C4"/>
              <w:left w:val="double" w:sz="15" w:space="0" w:color="2CB6C4"/>
              <w:bottom w:val="double" w:sz="15" w:space="0" w:color="2CB6C4"/>
              <w:right w:val="double" w:sz="15" w:space="0" w:color="2CB6C4"/>
            </w:tcBorders>
          </w:tcPr>
          <w:p w:rsidR="000A5597" w:rsidRDefault="00756BB6">
            <w:pPr>
              <w:spacing w:after="0"/>
              <w:ind w:left="360" w:hanging="360"/>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rFonts w:ascii="Arial" w:eastAsia="Arial" w:hAnsi="Arial" w:cs="Arial"/>
                <w:sz w:val="20"/>
              </w:rPr>
              <w:t xml:space="preserve">Avoid direct contact with people as this can still expose another person to your medication.  </w:t>
            </w:r>
          </w:p>
        </w:tc>
      </w:tr>
      <w:tr w:rsidR="000A5597">
        <w:trPr>
          <w:trHeight w:val="565"/>
        </w:trPr>
        <w:tc>
          <w:tcPr>
            <w:tcW w:w="2931" w:type="dxa"/>
            <w:tcBorders>
              <w:top w:val="double" w:sz="15" w:space="0" w:color="2CB6C4"/>
              <w:left w:val="double" w:sz="15" w:space="0" w:color="2CB6C4"/>
              <w:bottom w:val="double" w:sz="15" w:space="0" w:color="2CB6C4"/>
              <w:right w:val="double" w:sz="15" w:space="0" w:color="2CB6C4"/>
            </w:tcBorders>
          </w:tcPr>
          <w:p w:rsidR="000A5597" w:rsidRDefault="00756BB6">
            <w:pPr>
              <w:spacing w:after="0"/>
              <w:ind w:right="45"/>
              <w:jc w:val="center"/>
            </w:pPr>
            <w:r>
              <w:rPr>
                <w:rFonts w:ascii="Arial" w:eastAsia="Arial" w:hAnsi="Arial" w:cs="Arial"/>
                <w:b/>
                <w:sz w:val="20"/>
              </w:rPr>
              <w:t>Sexual Intercourse</w:t>
            </w:r>
            <w:r>
              <w:rPr>
                <w:rFonts w:ascii="Arial" w:eastAsia="Arial" w:hAnsi="Arial" w:cs="Arial"/>
                <w:sz w:val="20"/>
              </w:rPr>
              <w:t xml:space="preserve"> </w:t>
            </w:r>
          </w:p>
        </w:tc>
        <w:tc>
          <w:tcPr>
            <w:tcW w:w="6933" w:type="dxa"/>
            <w:tcBorders>
              <w:top w:val="double" w:sz="15" w:space="0" w:color="2CB6C4"/>
              <w:left w:val="double" w:sz="15" w:space="0" w:color="2CB6C4"/>
              <w:bottom w:val="double" w:sz="15" w:space="0" w:color="2CB6C4"/>
              <w:right w:val="double" w:sz="15" w:space="0" w:color="2CB6C4"/>
            </w:tcBorders>
          </w:tcPr>
          <w:p w:rsidR="000A5597" w:rsidRDefault="00756BB6">
            <w:pPr>
              <w:spacing w:after="0"/>
              <w:jc w:val="both"/>
            </w:pPr>
            <w:r>
              <w:rPr>
                <w:rFonts w:ascii="Segoe UI Symbol" w:eastAsia="Segoe UI Symbol" w:hAnsi="Segoe UI Symbol" w:cs="Segoe UI Symbol"/>
                <w:sz w:val="20"/>
              </w:rPr>
              <w:t>•</w:t>
            </w:r>
            <w:r>
              <w:rPr>
                <w:rFonts w:ascii="Arial" w:eastAsia="Arial" w:hAnsi="Arial" w:cs="Arial"/>
                <w:sz w:val="20"/>
              </w:rPr>
              <w:t xml:space="preserve">    Use condoms during sex to prevent transmission and avoid pregnancy,        as semen will contain chemotherapy.  </w:t>
            </w:r>
          </w:p>
        </w:tc>
      </w:tr>
      <w:tr w:rsidR="000A5597">
        <w:trPr>
          <w:trHeight w:val="585"/>
        </w:trPr>
        <w:tc>
          <w:tcPr>
            <w:tcW w:w="2931" w:type="dxa"/>
            <w:tcBorders>
              <w:top w:val="double" w:sz="15" w:space="0" w:color="2CB6C4"/>
              <w:left w:val="double" w:sz="15" w:space="0" w:color="2CB6C4"/>
              <w:bottom w:val="double" w:sz="15" w:space="0" w:color="2CB6C4"/>
              <w:right w:val="nil"/>
            </w:tcBorders>
          </w:tcPr>
          <w:p w:rsidR="000A5597" w:rsidRDefault="000A5597"/>
        </w:tc>
        <w:tc>
          <w:tcPr>
            <w:tcW w:w="6933" w:type="dxa"/>
            <w:tcBorders>
              <w:top w:val="double" w:sz="15" w:space="0" w:color="2CB6C4"/>
              <w:left w:val="nil"/>
              <w:bottom w:val="double" w:sz="15" w:space="0" w:color="2CB6C4"/>
              <w:right w:val="double" w:sz="15" w:space="0" w:color="2CB6C4"/>
            </w:tcBorders>
            <w:vAlign w:val="center"/>
          </w:tcPr>
          <w:p w:rsidR="000A5597" w:rsidRDefault="00756BB6">
            <w:pPr>
              <w:spacing w:after="0"/>
              <w:ind w:left="510"/>
            </w:pPr>
            <w:r>
              <w:rPr>
                <w:rFonts w:ascii="Arial" w:eastAsia="Arial" w:hAnsi="Arial" w:cs="Arial"/>
                <w:b/>
              </w:rPr>
              <w:t>Always wash your hands</w:t>
            </w:r>
            <w:proofErr w:type="gramStart"/>
            <w:r>
              <w:rPr>
                <w:rFonts w:ascii="Arial" w:eastAsia="Arial" w:hAnsi="Arial" w:cs="Arial"/>
                <w:b/>
              </w:rPr>
              <w:t>!!</w:t>
            </w:r>
            <w:proofErr w:type="gramEnd"/>
            <w:r>
              <w:rPr>
                <w:rFonts w:ascii="Arial" w:eastAsia="Arial" w:hAnsi="Arial" w:cs="Arial"/>
                <w:b/>
              </w:rPr>
              <w:t xml:space="preserve"> </w:t>
            </w:r>
          </w:p>
        </w:tc>
      </w:tr>
    </w:tbl>
    <w:p w:rsidR="000A5597" w:rsidRDefault="00756BB6">
      <w:pPr>
        <w:spacing w:after="202"/>
        <w:ind w:left="540"/>
      </w:pPr>
      <w:r>
        <w:rPr>
          <w:rFonts w:ascii="Arial" w:eastAsia="Arial" w:hAnsi="Arial" w:cs="Arial"/>
        </w:rPr>
        <w:t xml:space="preserve"> </w:t>
      </w:r>
    </w:p>
    <w:p w:rsidR="000A5597" w:rsidRDefault="00756BB6">
      <w:pPr>
        <w:spacing w:after="159"/>
        <w:ind w:right="834"/>
        <w:jc w:val="center"/>
      </w:pPr>
      <w:r>
        <w:rPr>
          <w:b/>
          <w:sz w:val="27"/>
        </w:rPr>
        <w:t xml:space="preserve"> </w:t>
      </w:r>
    </w:p>
    <w:p w:rsidR="000A5597" w:rsidRDefault="00756BB6">
      <w:pPr>
        <w:spacing w:after="0"/>
        <w:ind w:right="834"/>
        <w:jc w:val="center"/>
      </w:pPr>
      <w:r>
        <w:rPr>
          <w:b/>
          <w:sz w:val="27"/>
        </w:rPr>
        <w:t xml:space="preserve"> </w:t>
      </w:r>
    </w:p>
    <w:p w:rsidR="000A5597" w:rsidRDefault="00756BB6">
      <w:pPr>
        <w:pStyle w:val="Heading2"/>
      </w:pPr>
      <w:r>
        <w:t xml:space="preserve">Prescription “How </w:t>
      </w:r>
      <w:proofErr w:type="spellStart"/>
      <w:proofErr w:type="gramStart"/>
      <w:r>
        <w:t>To’s</w:t>
      </w:r>
      <w:proofErr w:type="spellEnd"/>
      <w:proofErr w:type="gramEnd"/>
      <w:r>
        <w:t>”</w:t>
      </w:r>
      <w:r>
        <w:rPr>
          <w:u w:val="none"/>
        </w:rPr>
        <w:t xml:space="preserve"> </w:t>
      </w:r>
    </w:p>
    <w:p w:rsidR="000A5597" w:rsidRDefault="00756BB6">
      <w:pPr>
        <w:spacing w:after="0"/>
        <w:ind w:left="540" w:right="1326"/>
      </w:pPr>
      <w:r>
        <w:rPr>
          <w:rFonts w:ascii="Arial" w:eastAsia="Arial" w:hAnsi="Arial" w:cs="Arial"/>
        </w:rPr>
        <w:t>Atrium Health Wake Forest Baptist Specialty Pharmacy works closely with you to help you get the most out of your medication. A well-</w:t>
      </w:r>
      <w:r>
        <w:rPr>
          <w:rFonts w:ascii="Arial" w:eastAsia="Arial" w:hAnsi="Arial" w:cs="Arial"/>
        </w:rPr>
        <w:t xml:space="preserve">trained team of technicians and pharmacists is available to assist you. In case of emergencies, a pharmacist is on call 24 hours/day and 7 days/week. </w:t>
      </w:r>
    </w:p>
    <w:tbl>
      <w:tblPr>
        <w:tblStyle w:val="TableGrid"/>
        <w:tblW w:w="9764" w:type="dxa"/>
        <w:tblInd w:w="101" w:type="dxa"/>
        <w:tblCellMar>
          <w:top w:w="177" w:type="dxa"/>
          <w:left w:w="104" w:type="dxa"/>
          <w:bottom w:w="0" w:type="dxa"/>
          <w:right w:w="76" w:type="dxa"/>
        </w:tblCellMar>
        <w:tblLook w:val="04A0" w:firstRow="1" w:lastRow="0" w:firstColumn="1" w:lastColumn="0" w:noHBand="0" w:noVBand="1"/>
      </w:tblPr>
      <w:tblGrid>
        <w:gridCol w:w="3136"/>
        <w:gridCol w:w="6628"/>
      </w:tblGrid>
      <w:tr w:rsidR="000A5597">
        <w:trPr>
          <w:trHeight w:val="535"/>
        </w:trPr>
        <w:tc>
          <w:tcPr>
            <w:tcW w:w="3136" w:type="dxa"/>
            <w:tcBorders>
              <w:top w:val="double" w:sz="15" w:space="0" w:color="2CB6C4"/>
              <w:left w:val="double" w:sz="15" w:space="0" w:color="2CB6C4"/>
              <w:bottom w:val="double" w:sz="15" w:space="0" w:color="2CB6C4"/>
              <w:right w:val="double" w:sz="15" w:space="0" w:color="2CB6C4"/>
            </w:tcBorders>
            <w:vAlign w:val="center"/>
          </w:tcPr>
          <w:p w:rsidR="000A5597" w:rsidRDefault="00756BB6">
            <w:pPr>
              <w:spacing w:after="0"/>
            </w:pPr>
            <w:r>
              <w:rPr>
                <w:rFonts w:ascii="Arial" w:eastAsia="Arial" w:hAnsi="Arial" w:cs="Arial"/>
                <w:sz w:val="18"/>
              </w:rPr>
              <w:t xml:space="preserve">How to… </w:t>
            </w:r>
          </w:p>
        </w:tc>
        <w:tc>
          <w:tcPr>
            <w:tcW w:w="6628" w:type="dxa"/>
            <w:tcBorders>
              <w:top w:val="nil"/>
              <w:left w:val="double" w:sz="15" w:space="0" w:color="2CB6C4"/>
              <w:bottom w:val="double" w:sz="15" w:space="0" w:color="2CB6C4"/>
              <w:right w:val="nil"/>
            </w:tcBorders>
          </w:tcPr>
          <w:p w:rsidR="000A5597" w:rsidRDefault="000A5597"/>
        </w:tc>
      </w:tr>
      <w:tr w:rsidR="000A5597">
        <w:trPr>
          <w:trHeight w:val="2061"/>
        </w:trPr>
        <w:tc>
          <w:tcPr>
            <w:tcW w:w="3136" w:type="dxa"/>
            <w:tcBorders>
              <w:top w:val="double" w:sz="15" w:space="0" w:color="2CB6C4"/>
              <w:left w:val="double" w:sz="15" w:space="0" w:color="2CB6C4"/>
              <w:bottom w:val="double" w:sz="15" w:space="0" w:color="2CB6C4"/>
              <w:right w:val="double" w:sz="15" w:space="0" w:color="2CB6C4"/>
            </w:tcBorders>
          </w:tcPr>
          <w:p w:rsidR="000A5597" w:rsidRDefault="00756BB6">
            <w:pPr>
              <w:spacing w:after="0"/>
            </w:pPr>
            <w:r>
              <w:rPr>
                <w:rFonts w:ascii="Segoe UI Symbol" w:eastAsia="Segoe UI Symbol" w:hAnsi="Segoe UI Symbol" w:cs="Segoe UI Symbol"/>
                <w:sz w:val="18"/>
              </w:rPr>
              <w:t>•</w:t>
            </w:r>
            <w:r>
              <w:rPr>
                <w:rFonts w:ascii="Arial" w:eastAsia="Arial" w:hAnsi="Arial" w:cs="Arial"/>
                <w:sz w:val="18"/>
              </w:rPr>
              <w:t xml:space="preserve"> place a prescription order  </w:t>
            </w:r>
          </w:p>
        </w:tc>
        <w:tc>
          <w:tcPr>
            <w:tcW w:w="6628" w:type="dxa"/>
            <w:tcBorders>
              <w:top w:val="double" w:sz="15" w:space="0" w:color="2CB6C4"/>
              <w:left w:val="double" w:sz="15" w:space="0" w:color="2CB6C4"/>
              <w:bottom w:val="double" w:sz="15" w:space="0" w:color="2CB6C4"/>
              <w:right w:val="double" w:sz="15" w:space="0" w:color="2CB6C4"/>
            </w:tcBorders>
            <w:vAlign w:val="center"/>
          </w:tcPr>
          <w:p w:rsidR="000A5597" w:rsidRDefault="00756BB6">
            <w:pPr>
              <w:numPr>
                <w:ilvl w:val="0"/>
                <w:numId w:val="12"/>
              </w:numPr>
              <w:spacing w:after="128" w:line="246" w:lineRule="auto"/>
            </w:pPr>
            <w:r>
              <w:rPr>
                <w:rFonts w:ascii="Arial" w:eastAsia="Arial" w:hAnsi="Arial" w:cs="Arial"/>
                <w:sz w:val="18"/>
              </w:rPr>
              <w:t xml:space="preserve">Your doctor will either send us a copy electronically or give you a hard copy to bring to us. </w:t>
            </w:r>
          </w:p>
          <w:p w:rsidR="000A5597" w:rsidRDefault="00756BB6">
            <w:pPr>
              <w:numPr>
                <w:ilvl w:val="0"/>
                <w:numId w:val="12"/>
              </w:numPr>
              <w:spacing w:after="124" w:line="246" w:lineRule="auto"/>
            </w:pPr>
            <w:r>
              <w:rPr>
                <w:rFonts w:ascii="Arial" w:eastAsia="Arial" w:hAnsi="Arial" w:cs="Arial"/>
                <w:sz w:val="18"/>
              </w:rPr>
              <w:t xml:space="preserve">The Cancer Center Pharmacy is on the </w:t>
            </w:r>
            <w:proofErr w:type="gramStart"/>
            <w:r>
              <w:rPr>
                <w:rFonts w:ascii="Arial" w:eastAsia="Arial" w:hAnsi="Arial" w:cs="Arial"/>
                <w:sz w:val="18"/>
              </w:rPr>
              <w:t>1st</w:t>
            </w:r>
            <w:proofErr w:type="gramEnd"/>
            <w:r>
              <w:rPr>
                <w:rFonts w:ascii="Arial" w:eastAsia="Arial" w:hAnsi="Arial" w:cs="Arial"/>
                <w:sz w:val="18"/>
              </w:rPr>
              <w:t xml:space="preserve"> floor of the Comprehensive Cancer Center (by the main entrance). </w:t>
            </w:r>
          </w:p>
          <w:p w:rsidR="000A5597" w:rsidRDefault="00756BB6">
            <w:pPr>
              <w:numPr>
                <w:ilvl w:val="0"/>
                <w:numId w:val="12"/>
              </w:numPr>
              <w:spacing w:after="0"/>
            </w:pPr>
            <w:r>
              <w:rPr>
                <w:rFonts w:ascii="Arial" w:eastAsia="Arial" w:hAnsi="Arial" w:cs="Arial"/>
                <w:sz w:val="18"/>
              </w:rPr>
              <w:t xml:space="preserve">Specialty Pharmacy – North Tower </w:t>
            </w:r>
            <w:proofErr w:type="gramStart"/>
            <w:r>
              <w:rPr>
                <w:rFonts w:ascii="Arial" w:eastAsia="Arial" w:hAnsi="Arial" w:cs="Arial"/>
                <w:sz w:val="18"/>
              </w:rPr>
              <w:t>can be accessed</w:t>
            </w:r>
            <w:proofErr w:type="gramEnd"/>
            <w:r>
              <w:rPr>
                <w:rFonts w:ascii="Arial" w:eastAsia="Arial" w:hAnsi="Arial" w:cs="Arial"/>
                <w:sz w:val="18"/>
              </w:rPr>
              <w:t xml:space="preserve"> throu</w:t>
            </w:r>
            <w:r>
              <w:rPr>
                <w:rFonts w:ascii="Arial" w:eastAsia="Arial" w:hAnsi="Arial" w:cs="Arial"/>
                <w:sz w:val="18"/>
              </w:rPr>
              <w:t xml:space="preserve">gh the North Tower Pharmacy, located on the main (M) level, next to the main entrance of the hospital (next to the Gift Shop). </w:t>
            </w:r>
          </w:p>
        </w:tc>
      </w:tr>
      <w:tr w:rsidR="000A5597">
        <w:trPr>
          <w:trHeight w:val="1305"/>
        </w:trPr>
        <w:tc>
          <w:tcPr>
            <w:tcW w:w="3136" w:type="dxa"/>
            <w:tcBorders>
              <w:top w:val="double" w:sz="15" w:space="0" w:color="2CB6C4"/>
              <w:left w:val="double" w:sz="15" w:space="0" w:color="2CB6C4"/>
              <w:bottom w:val="double" w:sz="15" w:space="0" w:color="2CB6C4"/>
              <w:right w:val="double" w:sz="15" w:space="0" w:color="2CB6C4"/>
            </w:tcBorders>
          </w:tcPr>
          <w:p w:rsidR="000A5597" w:rsidRDefault="00756BB6">
            <w:pPr>
              <w:spacing w:after="0"/>
            </w:pPr>
            <w:r>
              <w:rPr>
                <w:rFonts w:ascii="Segoe UI Symbol" w:eastAsia="Segoe UI Symbol" w:hAnsi="Segoe UI Symbol" w:cs="Segoe UI Symbol"/>
                <w:sz w:val="18"/>
              </w:rPr>
              <w:t>•</w:t>
            </w:r>
            <w:r>
              <w:rPr>
                <w:rFonts w:ascii="Arial" w:eastAsia="Arial" w:hAnsi="Arial" w:cs="Arial"/>
                <w:sz w:val="18"/>
              </w:rPr>
              <w:t xml:space="preserve"> refill your medication </w:t>
            </w:r>
          </w:p>
        </w:tc>
        <w:tc>
          <w:tcPr>
            <w:tcW w:w="6628" w:type="dxa"/>
            <w:tcBorders>
              <w:top w:val="double" w:sz="15" w:space="0" w:color="2CB6C4"/>
              <w:left w:val="double" w:sz="15" w:space="0" w:color="2CB6C4"/>
              <w:bottom w:val="double" w:sz="15" w:space="0" w:color="2CB6C4"/>
              <w:right w:val="double" w:sz="15" w:space="0" w:color="2CB6C4"/>
            </w:tcBorders>
            <w:vAlign w:val="center"/>
          </w:tcPr>
          <w:p w:rsidR="000A5597" w:rsidRDefault="00756BB6">
            <w:pPr>
              <w:numPr>
                <w:ilvl w:val="0"/>
                <w:numId w:val="13"/>
              </w:numPr>
              <w:spacing w:after="129" w:line="246" w:lineRule="auto"/>
            </w:pPr>
            <w:r>
              <w:rPr>
                <w:rFonts w:ascii="Arial" w:eastAsia="Arial" w:hAnsi="Arial" w:cs="Arial"/>
                <w:sz w:val="18"/>
              </w:rPr>
              <w:t xml:space="preserve">A team of pharmacists and technicians will schedule a call to you prior to your upcoming refill in order to set up delivery (or pick-up). </w:t>
            </w:r>
          </w:p>
          <w:p w:rsidR="000A5597" w:rsidRDefault="00756BB6">
            <w:pPr>
              <w:numPr>
                <w:ilvl w:val="0"/>
                <w:numId w:val="13"/>
              </w:numPr>
              <w:spacing w:after="0"/>
            </w:pPr>
            <w:r>
              <w:rPr>
                <w:rFonts w:ascii="Arial" w:eastAsia="Arial" w:hAnsi="Arial" w:cs="Arial"/>
                <w:sz w:val="18"/>
              </w:rPr>
              <w:t>Always feel free to call us if you need more medication. Call at least three days in advance, when possible, to allow</w:t>
            </w:r>
            <w:r>
              <w:rPr>
                <w:rFonts w:ascii="Arial" w:eastAsia="Arial" w:hAnsi="Arial" w:cs="Arial"/>
                <w:sz w:val="18"/>
              </w:rPr>
              <w:t xml:space="preserve"> enough time for processing and delivery. </w:t>
            </w:r>
          </w:p>
        </w:tc>
      </w:tr>
      <w:tr w:rsidR="000A5597">
        <w:trPr>
          <w:trHeight w:val="1305"/>
        </w:trPr>
        <w:tc>
          <w:tcPr>
            <w:tcW w:w="3136" w:type="dxa"/>
            <w:tcBorders>
              <w:top w:val="double" w:sz="15" w:space="0" w:color="2CB6C4"/>
              <w:left w:val="double" w:sz="15" w:space="0" w:color="2CB6C4"/>
              <w:bottom w:val="double" w:sz="15" w:space="0" w:color="2CB6C4"/>
              <w:right w:val="double" w:sz="15" w:space="0" w:color="2CB6C4"/>
            </w:tcBorders>
          </w:tcPr>
          <w:p w:rsidR="000A5597" w:rsidRDefault="00756BB6">
            <w:pPr>
              <w:spacing w:after="0"/>
              <w:ind w:right="87"/>
              <w:jc w:val="both"/>
            </w:pPr>
            <w:r>
              <w:rPr>
                <w:rFonts w:ascii="Segoe UI Symbol" w:eastAsia="Segoe UI Symbol" w:hAnsi="Segoe UI Symbol" w:cs="Segoe UI Symbol"/>
                <w:sz w:val="18"/>
              </w:rPr>
              <w:t>•</w:t>
            </w:r>
            <w:r>
              <w:rPr>
                <w:rFonts w:ascii="Arial" w:eastAsia="Arial" w:hAnsi="Arial" w:cs="Arial"/>
                <w:sz w:val="18"/>
              </w:rPr>
              <w:t xml:space="preserve"> check on prescription status, other options available, or how to obtain medications that we do not have </w:t>
            </w:r>
          </w:p>
        </w:tc>
        <w:tc>
          <w:tcPr>
            <w:tcW w:w="6628" w:type="dxa"/>
            <w:tcBorders>
              <w:top w:val="double" w:sz="15" w:space="0" w:color="2CB6C4"/>
              <w:left w:val="double" w:sz="15" w:space="0" w:color="2CB6C4"/>
              <w:bottom w:val="double" w:sz="15" w:space="0" w:color="2CB6C4"/>
              <w:right w:val="double" w:sz="15" w:space="0" w:color="2CB6C4"/>
            </w:tcBorders>
            <w:vAlign w:val="center"/>
          </w:tcPr>
          <w:p w:rsidR="000A5597" w:rsidRDefault="00756BB6">
            <w:pPr>
              <w:numPr>
                <w:ilvl w:val="0"/>
                <w:numId w:val="14"/>
              </w:numPr>
              <w:spacing w:after="129" w:line="246" w:lineRule="auto"/>
            </w:pPr>
            <w:r>
              <w:rPr>
                <w:rFonts w:ascii="Arial" w:eastAsia="Arial" w:hAnsi="Arial" w:cs="Arial"/>
                <w:sz w:val="18"/>
              </w:rPr>
              <w:t xml:space="preserve">Please call the pharmacy, and our team of pharmacists and technicians can update you on your prescription and talk to you about your medications. </w:t>
            </w:r>
          </w:p>
          <w:p w:rsidR="000A5597" w:rsidRDefault="00756BB6">
            <w:pPr>
              <w:numPr>
                <w:ilvl w:val="0"/>
                <w:numId w:val="14"/>
              </w:numPr>
              <w:spacing w:after="0"/>
            </w:pPr>
            <w:r>
              <w:rPr>
                <w:rFonts w:ascii="Arial" w:eastAsia="Arial" w:hAnsi="Arial" w:cs="Arial"/>
                <w:sz w:val="18"/>
              </w:rPr>
              <w:t xml:space="preserve">If we do not have the medication, we will do our best to order it or will find an alternative route. </w:t>
            </w:r>
          </w:p>
        </w:tc>
      </w:tr>
      <w:tr w:rsidR="000A5597">
        <w:trPr>
          <w:trHeight w:val="1646"/>
        </w:trPr>
        <w:tc>
          <w:tcPr>
            <w:tcW w:w="3136" w:type="dxa"/>
            <w:tcBorders>
              <w:top w:val="double" w:sz="15" w:space="0" w:color="2CB6C4"/>
              <w:left w:val="double" w:sz="15" w:space="0" w:color="2CB6C4"/>
              <w:bottom w:val="double" w:sz="15" w:space="0" w:color="2CB6C4"/>
              <w:right w:val="double" w:sz="15" w:space="0" w:color="2CB6C4"/>
            </w:tcBorders>
          </w:tcPr>
          <w:p w:rsidR="000A5597" w:rsidRDefault="00756BB6">
            <w:pPr>
              <w:spacing w:after="0"/>
              <w:jc w:val="both"/>
            </w:pPr>
            <w:r>
              <w:rPr>
                <w:rFonts w:ascii="Segoe UI Symbol" w:eastAsia="Segoe UI Symbol" w:hAnsi="Segoe UI Symbol" w:cs="Segoe UI Symbol"/>
                <w:sz w:val="18"/>
              </w:rPr>
              <w:t>•</w:t>
            </w:r>
            <w:r>
              <w:rPr>
                <w:rFonts w:ascii="Arial" w:eastAsia="Arial" w:hAnsi="Arial" w:cs="Arial"/>
                <w:sz w:val="18"/>
              </w:rPr>
              <w:t xml:space="preserve"> resp</w:t>
            </w:r>
            <w:r>
              <w:rPr>
                <w:rFonts w:ascii="Arial" w:eastAsia="Arial" w:hAnsi="Arial" w:cs="Arial"/>
                <w:sz w:val="18"/>
              </w:rPr>
              <w:t xml:space="preserve">ond if I experience an adverse reaction to my medicine </w:t>
            </w:r>
          </w:p>
        </w:tc>
        <w:tc>
          <w:tcPr>
            <w:tcW w:w="6628" w:type="dxa"/>
            <w:tcBorders>
              <w:top w:val="double" w:sz="15" w:space="0" w:color="2CB6C4"/>
              <w:left w:val="double" w:sz="15" w:space="0" w:color="2CB6C4"/>
              <w:bottom w:val="double" w:sz="15" w:space="0" w:color="2CB6C4"/>
              <w:right w:val="double" w:sz="15" w:space="0" w:color="2CB6C4"/>
            </w:tcBorders>
            <w:vAlign w:val="center"/>
          </w:tcPr>
          <w:p w:rsidR="000A5597" w:rsidRDefault="00756BB6">
            <w:pPr>
              <w:numPr>
                <w:ilvl w:val="0"/>
                <w:numId w:val="15"/>
              </w:numPr>
              <w:spacing w:after="84"/>
            </w:pPr>
            <w:r>
              <w:rPr>
                <w:rFonts w:ascii="Arial" w:eastAsia="Arial" w:hAnsi="Arial" w:cs="Arial"/>
                <w:b/>
                <w:sz w:val="18"/>
              </w:rPr>
              <w:t>For any medical emergency, dial 911</w:t>
            </w:r>
            <w:r>
              <w:rPr>
                <w:rFonts w:ascii="Arial" w:eastAsia="Arial" w:hAnsi="Arial" w:cs="Arial"/>
                <w:sz w:val="18"/>
              </w:rPr>
              <w:t xml:space="preserve"> </w:t>
            </w:r>
          </w:p>
          <w:p w:rsidR="000A5597" w:rsidRDefault="00756BB6">
            <w:pPr>
              <w:numPr>
                <w:ilvl w:val="0"/>
                <w:numId w:val="15"/>
              </w:numPr>
              <w:spacing w:after="129" w:line="246" w:lineRule="auto"/>
            </w:pPr>
            <w:r>
              <w:rPr>
                <w:rFonts w:ascii="Arial" w:eastAsia="Arial" w:hAnsi="Arial" w:cs="Arial"/>
                <w:sz w:val="18"/>
              </w:rPr>
              <w:t xml:space="preserve">In the event that you experience an adverse reaction to your medication, notify </w:t>
            </w:r>
            <w:proofErr w:type="gramStart"/>
            <w:r>
              <w:rPr>
                <w:rFonts w:ascii="Arial" w:eastAsia="Arial" w:hAnsi="Arial" w:cs="Arial"/>
                <w:sz w:val="18"/>
              </w:rPr>
              <w:t>us and your physician</w:t>
            </w:r>
            <w:proofErr w:type="gramEnd"/>
            <w:r>
              <w:rPr>
                <w:rFonts w:ascii="Arial" w:eastAsia="Arial" w:hAnsi="Arial" w:cs="Arial"/>
                <w:sz w:val="18"/>
              </w:rPr>
              <w:t xml:space="preserve">. </w:t>
            </w:r>
          </w:p>
          <w:p w:rsidR="000A5597" w:rsidRDefault="00756BB6">
            <w:pPr>
              <w:numPr>
                <w:ilvl w:val="0"/>
                <w:numId w:val="15"/>
              </w:numPr>
              <w:spacing w:after="0"/>
            </w:pPr>
            <w:r>
              <w:rPr>
                <w:rFonts w:ascii="Arial" w:eastAsia="Arial" w:hAnsi="Arial" w:cs="Arial"/>
                <w:sz w:val="18"/>
              </w:rPr>
              <w:t xml:space="preserve">When you start a new medication, your pharmacist will review the side effects or other risks associated with it. </w:t>
            </w:r>
          </w:p>
        </w:tc>
      </w:tr>
      <w:tr w:rsidR="000A5597">
        <w:trPr>
          <w:trHeight w:val="1100"/>
        </w:trPr>
        <w:tc>
          <w:tcPr>
            <w:tcW w:w="3136" w:type="dxa"/>
            <w:tcBorders>
              <w:top w:val="double" w:sz="15" w:space="0" w:color="2CB6C4"/>
              <w:left w:val="double" w:sz="15" w:space="0" w:color="2CB6C4"/>
              <w:bottom w:val="double" w:sz="15" w:space="0" w:color="2CB6C4"/>
              <w:right w:val="double" w:sz="15" w:space="0" w:color="2CB6C4"/>
            </w:tcBorders>
          </w:tcPr>
          <w:p w:rsidR="000A5597" w:rsidRDefault="00756BB6">
            <w:pPr>
              <w:spacing w:after="0"/>
            </w:pPr>
            <w:r>
              <w:rPr>
                <w:rFonts w:ascii="Segoe UI Symbol" w:eastAsia="Segoe UI Symbol" w:hAnsi="Segoe UI Symbol" w:cs="Segoe UI Symbol"/>
                <w:sz w:val="18"/>
              </w:rPr>
              <w:t>•</w:t>
            </w:r>
            <w:r>
              <w:rPr>
                <w:rFonts w:ascii="Arial" w:eastAsia="Arial" w:hAnsi="Arial" w:cs="Arial"/>
                <w:sz w:val="18"/>
              </w:rPr>
              <w:t xml:space="preserve"> get medication in case of an emergency or disaster </w:t>
            </w:r>
          </w:p>
        </w:tc>
        <w:tc>
          <w:tcPr>
            <w:tcW w:w="6628" w:type="dxa"/>
            <w:tcBorders>
              <w:top w:val="double" w:sz="15" w:space="0" w:color="2CB6C4"/>
              <w:left w:val="double" w:sz="15" w:space="0" w:color="2CB6C4"/>
              <w:bottom w:val="double" w:sz="15" w:space="0" w:color="2CB6C4"/>
              <w:right w:val="double" w:sz="15" w:space="0" w:color="2CB6C4"/>
            </w:tcBorders>
            <w:vAlign w:val="center"/>
          </w:tcPr>
          <w:p w:rsidR="000A5597" w:rsidRDefault="00756BB6">
            <w:pPr>
              <w:numPr>
                <w:ilvl w:val="0"/>
                <w:numId w:val="16"/>
              </w:numPr>
              <w:spacing w:after="128" w:line="246" w:lineRule="auto"/>
            </w:pPr>
            <w:r>
              <w:rPr>
                <w:rFonts w:ascii="Arial" w:eastAsia="Arial" w:hAnsi="Arial" w:cs="Arial"/>
                <w:sz w:val="18"/>
              </w:rPr>
              <w:t>We attempt to anticipate severe weather in order to provide your medication prior to de</w:t>
            </w:r>
            <w:r>
              <w:rPr>
                <w:rFonts w:ascii="Arial" w:eastAsia="Arial" w:hAnsi="Arial" w:cs="Arial"/>
                <w:sz w:val="18"/>
              </w:rPr>
              <w:t xml:space="preserve">livery interruptions. </w:t>
            </w:r>
          </w:p>
          <w:p w:rsidR="000A5597" w:rsidRDefault="00756BB6">
            <w:pPr>
              <w:numPr>
                <w:ilvl w:val="0"/>
                <w:numId w:val="16"/>
              </w:numPr>
              <w:spacing w:after="0"/>
            </w:pPr>
            <w:r>
              <w:rPr>
                <w:rFonts w:ascii="Arial" w:eastAsia="Arial" w:hAnsi="Arial" w:cs="Arial"/>
                <w:sz w:val="18"/>
              </w:rPr>
              <w:t xml:space="preserve">In case of emergency, please call your pharmacy directly if needed. </w:t>
            </w:r>
          </w:p>
        </w:tc>
      </w:tr>
      <w:tr w:rsidR="000A5597">
        <w:trPr>
          <w:trHeight w:val="755"/>
        </w:trPr>
        <w:tc>
          <w:tcPr>
            <w:tcW w:w="3136" w:type="dxa"/>
            <w:tcBorders>
              <w:top w:val="double" w:sz="15" w:space="0" w:color="2CB6C4"/>
              <w:left w:val="double" w:sz="15" w:space="0" w:color="2CB6C4"/>
              <w:bottom w:val="double" w:sz="15" w:space="0" w:color="2CB6C4"/>
              <w:right w:val="double" w:sz="15" w:space="0" w:color="2CB6C4"/>
            </w:tcBorders>
          </w:tcPr>
          <w:p w:rsidR="000A5597" w:rsidRDefault="00756BB6">
            <w:pPr>
              <w:spacing w:after="0"/>
            </w:pPr>
            <w:r>
              <w:rPr>
                <w:rFonts w:ascii="Segoe UI Symbol" w:eastAsia="Segoe UI Symbol" w:hAnsi="Segoe UI Symbol" w:cs="Segoe UI Symbol"/>
                <w:sz w:val="18"/>
              </w:rPr>
              <w:lastRenderedPageBreak/>
              <w:t>•</w:t>
            </w:r>
            <w:r>
              <w:rPr>
                <w:rFonts w:ascii="Arial" w:eastAsia="Arial" w:hAnsi="Arial" w:cs="Arial"/>
                <w:sz w:val="18"/>
              </w:rPr>
              <w:t xml:space="preserve"> handle medication recalls </w:t>
            </w:r>
          </w:p>
        </w:tc>
        <w:tc>
          <w:tcPr>
            <w:tcW w:w="6628" w:type="dxa"/>
            <w:tcBorders>
              <w:top w:val="double" w:sz="15" w:space="0" w:color="2CB6C4"/>
              <w:left w:val="double" w:sz="15" w:space="0" w:color="2CB6C4"/>
              <w:bottom w:val="double" w:sz="15" w:space="0" w:color="2CB6C4"/>
              <w:right w:val="double" w:sz="15" w:space="0" w:color="2CB6C4"/>
            </w:tcBorders>
            <w:vAlign w:val="center"/>
          </w:tcPr>
          <w:p w:rsidR="000A5597" w:rsidRDefault="00756BB6">
            <w:pPr>
              <w:spacing w:after="0"/>
              <w:jc w:val="both"/>
            </w:pPr>
            <w:r>
              <w:rPr>
                <w:rFonts w:ascii="Segoe UI Symbol" w:eastAsia="Segoe UI Symbol" w:hAnsi="Segoe UI Symbol" w:cs="Segoe UI Symbol"/>
                <w:sz w:val="18"/>
              </w:rPr>
              <w:t>•</w:t>
            </w:r>
            <w:r>
              <w:rPr>
                <w:rFonts w:ascii="Arial" w:eastAsia="Arial" w:hAnsi="Arial" w:cs="Arial"/>
                <w:sz w:val="18"/>
              </w:rPr>
              <w:t xml:space="preserve"> Your pharmacy will contact you should this occur, but you may always call us with questions. </w:t>
            </w:r>
          </w:p>
        </w:tc>
      </w:tr>
      <w:tr w:rsidR="000A5597">
        <w:trPr>
          <w:trHeight w:val="1176"/>
        </w:trPr>
        <w:tc>
          <w:tcPr>
            <w:tcW w:w="3136" w:type="dxa"/>
            <w:tcBorders>
              <w:top w:val="double" w:sz="15" w:space="0" w:color="2CB6C4"/>
              <w:left w:val="double" w:sz="15" w:space="0" w:color="2CB6C4"/>
              <w:bottom w:val="double" w:sz="15" w:space="0" w:color="2CB6C4"/>
              <w:right w:val="double" w:sz="15" w:space="0" w:color="2CB6C4"/>
            </w:tcBorders>
          </w:tcPr>
          <w:p w:rsidR="000A5597" w:rsidRDefault="00756BB6">
            <w:pPr>
              <w:spacing w:after="0"/>
            </w:pPr>
            <w:r>
              <w:rPr>
                <w:rFonts w:ascii="Segoe UI Symbol" w:eastAsia="Segoe UI Symbol" w:hAnsi="Segoe UI Symbol" w:cs="Segoe UI Symbol"/>
                <w:sz w:val="18"/>
              </w:rPr>
              <w:t>•</w:t>
            </w:r>
            <w:r>
              <w:rPr>
                <w:rFonts w:ascii="Arial" w:eastAsia="Arial" w:hAnsi="Arial" w:cs="Arial"/>
                <w:sz w:val="18"/>
              </w:rPr>
              <w:t xml:space="preserve"> transfer my prescription </w:t>
            </w:r>
          </w:p>
        </w:tc>
        <w:tc>
          <w:tcPr>
            <w:tcW w:w="6628" w:type="dxa"/>
            <w:tcBorders>
              <w:top w:val="double" w:sz="15" w:space="0" w:color="2CB6C4"/>
              <w:left w:val="double" w:sz="15" w:space="0" w:color="2CB6C4"/>
              <w:bottom w:val="double" w:sz="15" w:space="0" w:color="2CB6C4"/>
              <w:right w:val="double" w:sz="15" w:space="0" w:color="2CB6C4"/>
            </w:tcBorders>
            <w:vAlign w:val="center"/>
          </w:tcPr>
          <w:p w:rsidR="000A5597" w:rsidRDefault="00756BB6">
            <w:pPr>
              <w:spacing w:after="0"/>
            </w:pP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Contact your pharmacy if you would like to transfer your medication. Some medicines are restricted to certain pharmacies, but others we can send to a pharmacy of your choice. If we are able to transfer the prescription, we will ask you to provide the pharm</w:t>
            </w:r>
            <w:r>
              <w:rPr>
                <w:rFonts w:ascii="Arial" w:eastAsia="Arial" w:hAnsi="Arial" w:cs="Arial"/>
                <w:sz w:val="18"/>
              </w:rPr>
              <w:t xml:space="preserve">acy name and phone number. </w:t>
            </w:r>
          </w:p>
        </w:tc>
      </w:tr>
    </w:tbl>
    <w:p w:rsidR="000A5597" w:rsidRDefault="00756BB6">
      <w:pPr>
        <w:spacing w:after="0"/>
        <w:ind w:right="899"/>
        <w:jc w:val="center"/>
      </w:pPr>
      <w:r>
        <w:rPr>
          <w:rFonts w:ascii="Arial" w:eastAsia="Arial" w:hAnsi="Arial" w:cs="Arial"/>
          <w:sz w:val="24"/>
        </w:rPr>
        <w:t xml:space="preserve">Address: Medical Center Blvd, Winston-Salem, NC 27103 </w:t>
      </w:r>
    </w:p>
    <w:p w:rsidR="000A5597" w:rsidRDefault="00756BB6">
      <w:pPr>
        <w:spacing w:after="0"/>
        <w:ind w:left="10" w:right="899" w:hanging="10"/>
        <w:jc w:val="center"/>
      </w:pPr>
      <w:r>
        <w:rPr>
          <w:rFonts w:ascii="Arial" w:eastAsia="Arial" w:hAnsi="Arial" w:cs="Arial"/>
        </w:rPr>
        <w:t>Specialty Pharmacy – Cancer Center: 336-713-6808</w:t>
      </w:r>
      <w:r>
        <w:t xml:space="preserve">  </w:t>
      </w:r>
    </w:p>
    <w:p w:rsidR="000A5597" w:rsidRDefault="00756BB6">
      <w:pPr>
        <w:spacing w:after="222"/>
        <w:ind w:left="10" w:right="899" w:hanging="10"/>
        <w:jc w:val="center"/>
      </w:pPr>
      <w:r>
        <w:rPr>
          <w:rFonts w:ascii="Arial" w:eastAsia="Arial" w:hAnsi="Arial" w:cs="Arial"/>
        </w:rPr>
        <w:t xml:space="preserve">Specialty Pharmacy – North Tower: 336-713-7776 </w:t>
      </w:r>
    </w:p>
    <w:p w:rsidR="000A5597" w:rsidRDefault="00756BB6">
      <w:pPr>
        <w:spacing w:after="0"/>
        <w:ind w:right="1385"/>
        <w:jc w:val="right"/>
      </w:pPr>
      <w:r>
        <w:rPr>
          <w:rFonts w:ascii="Arial" w:eastAsia="Arial" w:hAnsi="Arial" w:cs="Arial"/>
          <w:sz w:val="18"/>
        </w:rPr>
        <w:t xml:space="preserve"> </w:t>
      </w:r>
    </w:p>
    <w:p w:rsidR="000A5597" w:rsidRDefault="00756BB6">
      <w:pPr>
        <w:pStyle w:val="Heading3"/>
        <w:spacing w:after="225"/>
        <w:ind w:left="0" w:right="902" w:firstLine="0"/>
        <w:jc w:val="center"/>
      </w:pPr>
      <w:r>
        <w:rPr>
          <w:sz w:val="27"/>
          <w:u w:val="single" w:color="000000"/>
        </w:rPr>
        <w:t>Safety in the Home</w:t>
      </w:r>
      <w:r>
        <w:rPr>
          <w:sz w:val="27"/>
        </w:rPr>
        <w:t xml:space="preserve"> </w:t>
      </w:r>
    </w:p>
    <w:p w:rsidR="000A5597" w:rsidRDefault="00756BB6">
      <w:pPr>
        <w:pStyle w:val="Heading4"/>
        <w:ind w:left="535"/>
      </w:pPr>
      <w:r>
        <w:t xml:space="preserve">Natural Disasters (hurricanes, flooding, tornados) </w:t>
      </w:r>
    </w:p>
    <w:p w:rsidR="000A5597" w:rsidRDefault="00756BB6">
      <w:pPr>
        <w:numPr>
          <w:ilvl w:val="0"/>
          <w:numId w:val="6"/>
        </w:numPr>
        <w:spacing w:after="7" w:line="252" w:lineRule="auto"/>
        <w:ind w:right="1426" w:hanging="180"/>
        <w:jc w:val="both"/>
      </w:pPr>
      <w:r>
        <w:rPr>
          <w:rFonts w:ascii="Arial" w:eastAsia="Arial" w:hAnsi="Arial" w:cs="Arial"/>
          <w:sz w:val="24"/>
        </w:rPr>
        <w:t xml:space="preserve">Have adequate stores of water, food, blankets, and batteries. </w:t>
      </w:r>
    </w:p>
    <w:p w:rsidR="000A5597" w:rsidRDefault="00756BB6">
      <w:pPr>
        <w:numPr>
          <w:ilvl w:val="0"/>
          <w:numId w:val="6"/>
        </w:numPr>
        <w:spacing w:after="7" w:line="252" w:lineRule="auto"/>
        <w:ind w:right="1426" w:hanging="180"/>
        <w:jc w:val="both"/>
      </w:pPr>
      <w:r>
        <w:rPr>
          <w:rFonts w:ascii="Arial" w:eastAsia="Arial" w:hAnsi="Arial" w:cs="Arial"/>
          <w:sz w:val="24"/>
        </w:rPr>
        <w:t xml:space="preserve">Stay away from windows or broken glass. </w:t>
      </w:r>
    </w:p>
    <w:p w:rsidR="000A5597" w:rsidRDefault="00756BB6">
      <w:pPr>
        <w:numPr>
          <w:ilvl w:val="0"/>
          <w:numId w:val="6"/>
        </w:numPr>
        <w:spacing w:after="7" w:line="252" w:lineRule="auto"/>
        <w:ind w:right="1426" w:hanging="180"/>
        <w:jc w:val="both"/>
      </w:pPr>
      <w:r>
        <w:rPr>
          <w:rFonts w:ascii="Arial" w:eastAsia="Arial" w:hAnsi="Arial" w:cs="Arial"/>
          <w:sz w:val="24"/>
        </w:rPr>
        <w:t xml:space="preserve">Remain indoors until it is safe to leave the home. </w:t>
      </w:r>
    </w:p>
    <w:p w:rsidR="000A5597" w:rsidRDefault="00756BB6">
      <w:pPr>
        <w:numPr>
          <w:ilvl w:val="0"/>
          <w:numId w:val="6"/>
        </w:numPr>
        <w:spacing w:after="7" w:line="252" w:lineRule="auto"/>
        <w:ind w:right="1426" w:hanging="180"/>
        <w:jc w:val="both"/>
      </w:pPr>
      <w:r>
        <w:rPr>
          <w:rFonts w:ascii="Arial" w:eastAsia="Arial" w:hAnsi="Arial" w:cs="Arial"/>
          <w:sz w:val="24"/>
        </w:rPr>
        <w:t xml:space="preserve">If an order of evacuation </w:t>
      </w:r>
      <w:proofErr w:type="gramStart"/>
      <w:r>
        <w:rPr>
          <w:rFonts w:ascii="Arial" w:eastAsia="Arial" w:hAnsi="Arial" w:cs="Arial"/>
          <w:sz w:val="24"/>
        </w:rPr>
        <w:t>is released</w:t>
      </w:r>
      <w:proofErr w:type="gramEnd"/>
      <w:r>
        <w:rPr>
          <w:rFonts w:ascii="Arial" w:eastAsia="Arial" w:hAnsi="Arial" w:cs="Arial"/>
          <w:sz w:val="24"/>
        </w:rPr>
        <w:t xml:space="preserve">, find a safe place to go. </w:t>
      </w:r>
    </w:p>
    <w:p w:rsidR="000A5597" w:rsidRDefault="00756BB6">
      <w:pPr>
        <w:numPr>
          <w:ilvl w:val="0"/>
          <w:numId w:val="6"/>
        </w:numPr>
        <w:spacing w:after="271" w:line="252" w:lineRule="auto"/>
        <w:ind w:right="1426" w:hanging="180"/>
        <w:jc w:val="both"/>
      </w:pPr>
      <w:r>
        <w:rPr>
          <w:rFonts w:ascii="Arial" w:eastAsia="Arial" w:hAnsi="Arial" w:cs="Arial"/>
          <w:sz w:val="24"/>
        </w:rPr>
        <w:t xml:space="preserve">If outdoors when a tornado lands, find a </w:t>
      </w:r>
      <w:proofErr w:type="gramStart"/>
      <w:r>
        <w:rPr>
          <w:rFonts w:ascii="Arial" w:eastAsia="Arial" w:hAnsi="Arial" w:cs="Arial"/>
          <w:sz w:val="24"/>
        </w:rPr>
        <w:t>low lying</w:t>
      </w:r>
      <w:proofErr w:type="gramEnd"/>
      <w:r>
        <w:rPr>
          <w:rFonts w:ascii="Arial" w:eastAsia="Arial" w:hAnsi="Arial" w:cs="Arial"/>
          <w:sz w:val="24"/>
        </w:rPr>
        <w:t xml:space="preserve"> area and stay low to         the ground. </w:t>
      </w:r>
    </w:p>
    <w:p w:rsidR="000A5597" w:rsidRDefault="00756BB6">
      <w:pPr>
        <w:pStyle w:val="Heading4"/>
        <w:ind w:left="535"/>
      </w:pPr>
      <w:r>
        <w:t xml:space="preserve">Fire/Burn Prevention </w:t>
      </w:r>
    </w:p>
    <w:p w:rsidR="000A5597" w:rsidRDefault="00756BB6">
      <w:pPr>
        <w:numPr>
          <w:ilvl w:val="0"/>
          <w:numId w:val="7"/>
        </w:numPr>
        <w:spacing w:after="7" w:line="252" w:lineRule="auto"/>
        <w:ind w:right="1426" w:hanging="175"/>
        <w:jc w:val="both"/>
      </w:pPr>
      <w:r>
        <w:rPr>
          <w:rFonts w:ascii="Arial" w:eastAsia="Arial" w:hAnsi="Arial" w:cs="Arial"/>
          <w:sz w:val="24"/>
        </w:rPr>
        <w:t xml:space="preserve">Have smoke detectors and test them once a month. </w:t>
      </w:r>
    </w:p>
    <w:p w:rsidR="000A5597" w:rsidRDefault="00756BB6">
      <w:pPr>
        <w:numPr>
          <w:ilvl w:val="0"/>
          <w:numId w:val="7"/>
        </w:numPr>
        <w:spacing w:after="7" w:line="252" w:lineRule="auto"/>
        <w:ind w:right="1426" w:hanging="175"/>
        <w:jc w:val="both"/>
      </w:pPr>
      <w:r>
        <w:rPr>
          <w:rFonts w:ascii="Arial" w:eastAsia="Arial" w:hAnsi="Arial" w:cs="Arial"/>
          <w:sz w:val="24"/>
        </w:rPr>
        <w:t xml:space="preserve">Make sure everyone in the home knows what to do in case of a fire. </w:t>
      </w:r>
    </w:p>
    <w:p w:rsidR="000A5597" w:rsidRDefault="00756BB6">
      <w:pPr>
        <w:numPr>
          <w:ilvl w:val="0"/>
          <w:numId w:val="7"/>
        </w:numPr>
        <w:spacing w:after="7" w:line="252" w:lineRule="auto"/>
        <w:ind w:right="1426" w:hanging="175"/>
        <w:jc w:val="both"/>
      </w:pPr>
      <w:r>
        <w:rPr>
          <w:rFonts w:ascii="Arial" w:eastAsia="Arial" w:hAnsi="Arial" w:cs="Arial"/>
          <w:sz w:val="24"/>
        </w:rPr>
        <w:t>Keep a fire extinguishe</w:t>
      </w:r>
      <w:r>
        <w:rPr>
          <w:rFonts w:ascii="Arial" w:eastAsia="Arial" w:hAnsi="Arial" w:cs="Arial"/>
          <w:sz w:val="24"/>
        </w:rPr>
        <w:t xml:space="preserve">r in the kitchen and make sure everyone knows how     to use one.  </w:t>
      </w:r>
      <w:r>
        <w:rPr>
          <w:rFonts w:ascii="Courier New" w:eastAsia="Courier New" w:hAnsi="Courier New" w:cs="Courier New"/>
          <w:sz w:val="24"/>
        </w:rPr>
        <w:t>o</w:t>
      </w:r>
      <w:r>
        <w:rPr>
          <w:rFonts w:ascii="Arial" w:eastAsia="Arial" w:hAnsi="Arial" w:cs="Arial"/>
          <w:sz w:val="24"/>
        </w:rPr>
        <w:t xml:space="preserve"> P.A.S.S. (Pull, aim, squeeze, sweep)  </w:t>
      </w:r>
    </w:p>
    <w:p w:rsidR="000A5597" w:rsidRDefault="00756BB6">
      <w:pPr>
        <w:numPr>
          <w:ilvl w:val="0"/>
          <w:numId w:val="7"/>
        </w:numPr>
        <w:spacing w:after="7" w:line="252" w:lineRule="auto"/>
        <w:ind w:right="1426" w:hanging="175"/>
        <w:jc w:val="both"/>
      </w:pPr>
      <w:r>
        <w:rPr>
          <w:rFonts w:ascii="Arial" w:eastAsia="Arial" w:hAnsi="Arial" w:cs="Arial"/>
          <w:sz w:val="24"/>
        </w:rPr>
        <w:t xml:space="preserve">Do </w:t>
      </w:r>
      <w:proofErr w:type="gramStart"/>
      <w:r>
        <w:rPr>
          <w:rFonts w:ascii="Arial" w:eastAsia="Arial" w:hAnsi="Arial" w:cs="Arial"/>
          <w:sz w:val="24"/>
        </w:rPr>
        <w:t>not leave the stove unattended</w:t>
      </w:r>
      <w:proofErr w:type="gramEnd"/>
      <w:r>
        <w:rPr>
          <w:rFonts w:ascii="Arial" w:eastAsia="Arial" w:hAnsi="Arial" w:cs="Arial"/>
          <w:sz w:val="24"/>
        </w:rPr>
        <w:t xml:space="preserve"> while using. </w:t>
      </w:r>
    </w:p>
    <w:p w:rsidR="000A5597" w:rsidRDefault="00756BB6">
      <w:pPr>
        <w:numPr>
          <w:ilvl w:val="0"/>
          <w:numId w:val="7"/>
        </w:numPr>
        <w:spacing w:after="224" w:line="252" w:lineRule="auto"/>
        <w:ind w:right="1426" w:hanging="175"/>
        <w:jc w:val="both"/>
      </w:pPr>
      <w:r>
        <w:rPr>
          <w:rFonts w:ascii="Arial" w:eastAsia="Arial" w:hAnsi="Arial" w:cs="Arial"/>
          <w:sz w:val="24"/>
        </w:rPr>
        <w:t xml:space="preserve">Clean dryer vents and prevent build up. </w:t>
      </w:r>
    </w:p>
    <w:p w:rsidR="000A5597" w:rsidRDefault="00756BB6">
      <w:pPr>
        <w:pStyle w:val="Heading4"/>
        <w:ind w:left="535"/>
      </w:pPr>
      <w:r>
        <w:t xml:space="preserve">Poisoning </w:t>
      </w:r>
    </w:p>
    <w:p w:rsidR="000A5597" w:rsidRDefault="00756BB6">
      <w:pPr>
        <w:numPr>
          <w:ilvl w:val="0"/>
          <w:numId w:val="8"/>
        </w:numPr>
        <w:spacing w:after="7" w:line="252" w:lineRule="auto"/>
        <w:ind w:right="1746" w:hanging="175"/>
        <w:jc w:val="both"/>
      </w:pPr>
      <w:r>
        <w:rPr>
          <w:rFonts w:ascii="Arial" w:eastAsia="Arial" w:hAnsi="Arial" w:cs="Arial"/>
          <w:sz w:val="24"/>
        </w:rPr>
        <w:t xml:space="preserve">Prevent poisoning by keeping medications in the </w:t>
      </w:r>
      <w:r>
        <w:rPr>
          <w:rFonts w:ascii="Arial" w:eastAsia="Arial" w:hAnsi="Arial" w:cs="Arial"/>
          <w:sz w:val="24"/>
        </w:rPr>
        <w:t xml:space="preserve">original container or </w:t>
      </w:r>
      <w:proofErr w:type="gramStart"/>
      <w:r>
        <w:rPr>
          <w:rFonts w:ascii="Arial" w:eastAsia="Arial" w:hAnsi="Arial" w:cs="Arial"/>
          <w:sz w:val="24"/>
        </w:rPr>
        <w:t>pill box</w:t>
      </w:r>
      <w:proofErr w:type="gramEnd"/>
      <w:r>
        <w:rPr>
          <w:rFonts w:ascii="Arial" w:eastAsia="Arial" w:hAnsi="Arial" w:cs="Arial"/>
          <w:sz w:val="24"/>
        </w:rPr>
        <w:t xml:space="preserve">        and keep them away from children and pets. </w:t>
      </w:r>
    </w:p>
    <w:p w:rsidR="000A5597" w:rsidRDefault="00756BB6">
      <w:pPr>
        <w:numPr>
          <w:ilvl w:val="0"/>
          <w:numId w:val="8"/>
        </w:numPr>
        <w:spacing w:after="7" w:line="252" w:lineRule="auto"/>
        <w:ind w:right="1746" w:hanging="175"/>
        <w:jc w:val="both"/>
      </w:pPr>
      <w:r>
        <w:rPr>
          <w:rFonts w:ascii="Arial" w:eastAsia="Arial" w:hAnsi="Arial" w:cs="Arial"/>
          <w:sz w:val="24"/>
        </w:rPr>
        <w:t xml:space="preserve">Only the person prescribed the medication should be taking it. </w:t>
      </w:r>
    </w:p>
    <w:p w:rsidR="000A5597" w:rsidRDefault="00756BB6">
      <w:pPr>
        <w:numPr>
          <w:ilvl w:val="0"/>
          <w:numId w:val="8"/>
        </w:numPr>
        <w:spacing w:after="266" w:line="252" w:lineRule="auto"/>
        <w:ind w:right="1746" w:hanging="175"/>
        <w:jc w:val="both"/>
      </w:pPr>
      <w:r>
        <w:rPr>
          <w:rFonts w:ascii="Arial" w:eastAsia="Arial" w:hAnsi="Arial" w:cs="Arial"/>
          <w:sz w:val="24"/>
        </w:rPr>
        <w:t xml:space="preserve">If a poisoning or overdose </w:t>
      </w:r>
      <w:proofErr w:type="gramStart"/>
      <w:r>
        <w:rPr>
          <w:rFonts w:ascii="Arial" w:eastAsia="Arial" w:hAnsi="Arial" w:cs="Arial"/>
          <w:sz w:val="24"/>
        </w:rPr>
        <w:t>occurs</w:t>
      </w:r>
      <w:proofErr w:type="gramEnd"/>
      <w:r>
        <w:rPr>
          <w:rFonts w:ascii="Arial" w:eastAsia="Arial" w:hAnsi="Arial" w:cs="Arial"/>
          <w:sz w:val="24"/>
        </w:rPr>
        <w:t xml:space="preserve"> call the Poison Center at 1-800-222-1222.    Keep this number by the phone. </w:t>
      </w:r>
    </w:p>
    <w:p w:rsidR="000A5597" w:rsidRDefault="00756BB6">
      <w:pPr>
        <w:pStyle w:val="Heading4"/>
        <w:ind w:left="535"/>
      </w:pPr>
      <w:r>
        <w:t xml:space="preserve">Fall Prevention </w:t>
      </w:r>
    </w:p>
    <w:p w:rsidR="000A5597" w:rsidRDefault="00756BB6">
      <w:pPr>
        <w:numPr>
          <w:ilvl w:val="0"/>
          <w:numId w:val="9"/>
        </w:numPr>
        <w:spacing w:after="7" w:line="252" w:lineRule="auto"/>
        <w:ind w:right="1426" w:hanging="180"/>
        <w:jc w:val="both"/>
      </w:pPr>
      <w:r>
        <w:rPr>
          <w:rFonts w:ascii="Arial" w:eastAsia="Arial" w:hAnsi="Arial" w:cs="Arial"/>
          <w:sz w:val="24"/>
        </w:rPr>
        <w:t xml:space="preserve">Keep the floor clean and avoid clutter. </w:t>
      </w:r>
    </w:p>
    <w:p w:rsidR="000A5597" w:rsidRDefault="00756BB6">
      <w:pPr>
        <w:numPr>
          <w:ilvl w:val="0"/>
          <w:numId w:val="9"/>
        </w:numPr>
        <w:spacing w:after="7" w:line="252" w:lineRule="auto"/>
        <w:ind w:right="1426" w:hanging="180"/>
        <w:jc w:val="both"/>
      </w:pPr>
      <w:r>
        <w:rPr>
          <w:rFonts w:ascii="Arial" w:eastAsia="Arial" w:hAnsi="Arial" w:cs="Arial"/>
          <w:sz w:val="24"/>
        </w:rPr>
        <w:t xml:space="preserve">If you have rugs in the home, have anti-slip pads/liners underneath. </w:t>
      </w:r>
    </w:p>
    <w:p w:rsidR="000A5597" w:rsidRDefault="00756BB6">
      <w:pPr>
        <w:numPr>
          <w:ilvl w:val="0"/>
          <w:numId w:val="9"/>
        </w:numPr>
        <w:spacing w:after="7" w:line="252" w:lineRule="auto"/>
        <w:ind w:right="1426" w:hanging="180"/>
        <w:jc w:val="both"/>
      </w:pPr>
      <w:r>
        <w:rPr>
          <w:rFonts w:ascii="Arial" w:eastAsia="Arial" w:hAnsi="Arial" w:cs="Arial"/>
          <w:sz w:val="24"/>
        </w:rPr>
        <w:lastRenderedPageBreak/>
        <w:t xml:space="preserve">Have handrails along any stairs. </w:t>
      </w:r>
    </w:p>
    <w:p w:rsidR="000A5597" w:rsidRDefault="00756BB6">
      <w:pPr>
        <w:numPr>
          <w:ilvl w:val="0"/>
          <w:numId w:val="9"/>
        </w:numPr>
        <w:spacing w:after="225" w:line="252" w:lineRule="auto"/>
        <w:ind w:right="1426" w:hanging="180"/>
        <w:jc w:val="both"/>
      </w:pPr>
      <w:r>
        <w:rPr>
          <w:rFonts w:ascii="Arial" w:eastAsia="Arial" w:hAnsi="Arial" w:cs="Arial"/>
          <w:sz w:val="24"/>
        </w:rPr>
        <w:t xml:space="preserve">Keep walkways well lit. </w:t>
      </w:r>
    </w:p>
    <w:p w:rsidR="000A5597" w:rsidRDefault="00756BB6">
      <w:pPr>
        <w:pStyle w:val="Heading4"/>
        <w:ind w:left="535"/>
      </w:pPr>
      <w:r>
        <w:t xml:space="preserve">Power Outage </w:t>
      </w:r>
    </w:p>
    <w:p w:rsidR="000A5597" w:rsidRDefault="00756BB6">
      <w:pPr>
        <w:spacing w:after="211" w:line="252" w:lineRule="auto"/>
        <w:ind w:left="535" w:right="1426" w:hanging="10"/>
        <w:jc w:val="both"/>
      </w:pPr>
      <w:r>
        <w:rPr>
          <w:rFonts w:ascii="Segoe UI Symbol" w:eastAsia="Segoe UI Symbol" w:hAnsi="Segoe UI Symbol" w:cs="Segoe UI Symbol"/>
          <w:sz w:val="24"/>
        </w:rPr>
        <w:t>•</w:t>
      </w:r>
      <w:r>
        <w:rPr>
          <w:rFonts w:ascii="Arial" w:eastAsia="Arial" w:hAnsi="Arial" w:cs="Arial"/>
          <w:sz w:val="24"/>
        </w:rPr>
        <w:t xml:space="preserve"> Notify your power company should you lose power </w:t>
      </w:r>
      <w:r>
        <w:rPr>
          <w:rFonts w:ascii="Segoe UI Symbol" w:eastAsia="Segoe UI Symbol" w:hAnsi="Segoe UI Symbol" w:cs="Segoe UI Symbol"/>
          <w:sz w:val="24"/>
        </w:rPr>
        <w:t>•</w:t>
      </w:r>
      <w:r>
        <w:rPr>
          <w:rFonts w:ascii="Arial" w:eastAsia="Arial" w:hAnsi="Arial" w:cs="Arial"/>
          <w:sz w:val="24"/>
        </w:rPr>
        <w:t xml:space="preserve"> </w:t>
      </w:r>
      <w:r>
        <w:rPr>
          <w:rFonts w:ascii="Arial" w:eastAsia="Arial" w:hAnsi="Arial" w:cs="Arial"/>
          <w:sz w:val="24"/>
        </w:rPr>
        <w:t xml:space="preserve">Have batteries available, radios,      flashlights, etc. </w:t>
      </w:r>
    </w:p>
    <w:p w:rsidR="000A5597" w:rsidRDefault="00756BB6">
      <w:pPr>
        <w:spacing w:after="202"/>
        <w:ind w:left="540"/>
      </w:pPr>
      <w:r>
        <w:rPr>
          <w:rFonts w:ascii="Arial" w:eastAsia="Arial" w:hAnsi="Arial" w:cs="Arial"/>
          <w:sz w:val="18"/>
        </w:rPr>
        <w:t xml:space="preserve"> </w:t>
      </w:r>
    </w:p>
    <w:p w:rsidR="000A5597" w:rsidRDefault="00756BB6">
      <w:pPr>
        <w:spacing w:after="0"/>
        <w:ind w:right="820"/>
        <w:jc w:val="center"/>
      </w:pPr>
      <w:r>
        <w:rPr>
          <w:rFonts w:ascii="Arial" w:eastAsia="Arial" w:hAnsi="Arial" w:cs="Arial"/>
          <w:b/>
          <w:sz w:val="27"/>
        </w:rPr>
        <w:t xml:space="preserve"> </w:t>
      </w:r>
    </w:p>
    <w:p w:rsidR="000A5597" w:rsidRDefault="00756BB6">
      <w:pPr>
        <w:spacing w:after="0"/>
        <w:ind w:right="820"/>
        <w:jc w:val="center"/>
      </w:pPr>
      <w:r>
        <w:rPr>
          <w:rFonts w:ascii="Arial" w:eastAsia="Arial" w:hAnsi="Arial" w:cs="Arial"/>
          <w:b/>
          <w:sz w:val="27"/>
        </w:rPr>
        <w:t xml:space="preserve"> </w:t>
      </w:r>
    </w:p>
    <w:p w:rsidR="000A5597" w:rsidRDefault="00756BB6">
      <w:pPr>
        <w:spacing w:after="0"/>
        <w:ind w:right="820"/>
        <w:jc w:val="center"/>
      </w:pPr>
      <w:r>
        <w:rPr>
          <w:rFonts w:ascii="Arial" w:eastAsia="Arial" w:hAnsi="Arial" w:cs="Arial"/>
          <w:b/>
          <w:sz w:val="27"/>
        </w:rPr>
        <w:t xml:space="preserve"> </w:t>
      </w:r>
    </w:p>
    <w:p w:rsidR="000A5597" w:rsidRDefault="00756BB6">
      <w:pPr>
        <w:spacing w:after="0"/>
        <w:ind w:right="820"/>
        <w:jc w:val="center"/>
      </w:pPr>
      <w:r>
        <w:rPr>
          <w:rFonts w:ascii="Arial" w:eastAsia="Arial" w:hAnsi="Arial" w:cs="Arial"/>
          <w:b/>
          <w:sz w:val="27"/>
        </w:rPr>
        <w:t xml:space="preserve"> </w:t>
      </w:r>
    </w:p>
    <w:p w:rsidR="000A5597" w:rsidRDefault="00756BB6">
      <w:pPr>
        <w:pStyle w:val="Heading4"/>
        <w:spacing w:after="0"/>
        <w:ind w:left="0" w:right="902" w:firstLine="0"/>
        <w:jc w:val="center"/>
      </w:pPr>
      <w:r>
        <w:rPr>
          <w:sz w:val="27"/>
        </w:rPr>
        <w:t xml:space="preserve">Atrium Health Wake Forest Baptist Specialty Pharmacy Services </w:t>
      </w:r>
    </w:p>
    <w:p w:rsidR="000A5597" w:rsidRDefault="00756BB6">
      <w:pPr>
        <w:spacing w:after="210"/>
        <w:ind w:right="908"/>
        <w:jc w:val="center"/>
      </w:pPr>
      <w:r>
        <w:rPr>
          <w:rFonts w:ascii="Arial" w:eastAsia="Arial" w:hAnsi="Arial" w:cs="Arial"/>
          <w:i/>
          <w:sz w:val="27"/>
        </w:rPr>
        <w:t xml:space="preserve">Patient Bill of Rights and Responsibilities </w:t>
      </w:r>
    </w:p>
    <w:p w:rsidR="000A5597" w:rsidRDefault="00756BB6">
      <w:pPr>
        <w:spacing w:after="268" w:line="249" w:lineRule="auto"/>
        <w:ind w:left="550" w:right="1583" w:hanging="10"/>
        <w:jc w:val="both"/>
      </w:pPr>
      <w:r>
        <w:rPr>
          <w:rFonts w:ascii="Arial" w:eastAsia="Arial" w:hAnsi="Arial" w:cs="Arial"/>
        </w:rPr>
        <w:t xml:space="preserve">The following patient rights and responsibilities </w:t>
      </w:r>
      <w:proofErr w:type="gramStart"/>
      <w:r>
        <w:rPr>
          <w:rFonts w:ascii="Arial" w:eastAsia="Arial" w:hAnsi="Arial" w:cs="Arial"/>
        </w:rPr>
        <w:t>are aimed</w:t>
      </w:r>
      <w:proofErr w:type="gramEnd"/>
      <w:r>
        <w:rPr>
          <w:rFonts w:ascii="Arial" w:eastAsia="Arial" w:hAnsi="Arial" w:cs="Arial"/>
        </w:rPr>
        <w:t xml:space="preserve"> </w:t>
      </w:r>
      <w:r>
        <w:rPr>
          <w:rFonts w:ascii="Arial" w:eastAsia="Arial" w:hAnsi="Arial" w:cs="Arial"/>
        </w:rPr>
        <w:t xml:space="preserve">at helping you, the patient, be an informed member of your Specialty Pharmacy Services team. </w:t>
      </w:r>
    </w:p>
    <w:p w:rsidR="000A5597" w:rsidRDefault="00756BB6">
      <w:pPr>
        <w:spacing w:after="314"/>
        <w:ind w:left="535" w:hanging="10"/>
      </w:pPr>
      <w:r>
        <w:rPr>
          <w:rFonts w:ascii="Arial" w:eastAsia="Arial" w:hAnsi="Arial" w:cs="Arial"/>
          <w:b/>
        </w:rPr>
        <w:t xml:space="preserve">As a patient, you have the right: </w:t>
      </w:r>
    </w:p>
    <w:p w:rsidR="000A5597" w:rsidRDefault="00756BB6">
      <w:pPr>
        <w:numPr>
          <w:ilvl w:val="0"/>
          <w:numId w:val="10"/>
        </w:numPr>
        <w:spacing w:after="32" w:line="249" w:lineRule="auto"/>
        <w:ind w:right="1583" w:hanging="361"/>
        <w:jc w:val="both"/>
      </w:pPr>
      <w:r>
        <w:rPr>
          <w:rFonts w:ascii="Arial" w:eastAsia="Arial" w:hAnsi="Arial" w:cs="Arial"/>
        </w:rPr>
        <w:t xml:space="preserve">To know about the philosophy and characteristics of the pharmacy’s patient management program; </w:t>
      </w:r>
    </w:p>
    <w:p w:rsidR="000A5597" w:rsidRDefault="00756BB6">
      <w:pPr>
        <w:numPr>
          <w:ilvl w:val="0"/>
          <w:numId w:val="10"/>
        </w:numPr>
        <w:spacing w:after="6" w:line="249" w:lineRule="auto"/>
        <w:ind w:right="1583" w:hanging="361"/>
        <w:jc w:val="both"/>
      </w:pPr>
      <w:r>
        <w:rPr>
          <w:rFonts w:ascii="Arial" w:eastAsia="Arial" w:hAnsi="Arial" w:cs="Arial"/>
        </w:rPr>
        <w:t>To have personal health informa</w:t>
      </w:r>
      <w:r>
        <w:rPr>
          <w:rFonts w:ascii="Arial" w:eastAsia="Arial" w:hAnsi="Arial" w:cs="Arial"/>
        </w:rPr>
        <w:t xml:space="preserve">tion shared with the pharmacy’s patient management program only in accordance with state and federal law; </w:t>
      </w:r>
    </w:p>
    <w:p w:rsidR="000A5597" w:rsidRDefault="00756BB6">
      <w:pPr>
        <w:numPr>
          <w:ilvl w:val="0"/>
          <w:numId w:val="10"/>
        </w:numPr>
        <w:spacing w:after="6" w:line="249" w:lineRule="auto"/>
        <w:ind w:right="1583" w:hanging="361"/>
        <w:jc w:val="both"/>
      </w:pPr>
      <w:r>
        <w:rPr>
          <w:rFonts w:ascii="Arial" w:eastAsia="Arial" w:hAnsi="Arial" w:cs="Arial"/>
        </w:rPr>
        <w:t xml:space="preserve">To identify the pharmacy's staff members, including their job title, and to speak with a staff member's supervisor if requested; </w:t>
      </w:r>
    </w:p>
    <w:p w:rsidR="000A5597" w:rsidRDefault="00756BB6">
      <w:pPr>
        <w:numPr>
          <w:ilvl w:val="0"/>
          <w:numId w:val="10"/>
        </w:numPr>
        <w:spacing w:after="6" w:line="249" w:lineRule="auto"/>
        <w:ind w:right="1583" w:hanging="361"/>
        <w:jc w:val="both"/>
      </w:pPr>
      <w:r>
        <w:rPr>
          <w:rFonts w:ascii="Arial" w:eastAsia="Arial" w:hAnsi="Arial" w:cs="Arial"/>
        </w:rPr>
        <w:t>To speak to a healt</w:t>
      </w:r>
      <w:r>
        <w:rPr>
          <w:rFonts w:ascii="Arial" w:eastAsia="Arial" w:hAnsi="Arial" w:cs="Arial"/>
        </w:rPr>
        <w:t xml:space="preserve">h professional; </w:t>
      </w:r>
    </w:p>
    <w:p w:rsidR="000A5597" w:rsidRDefault="00756BB6">
      <w:pPr>
        <w:numPr>
          <w:ilvl w:val="0"/>
          <w:numId w:val="10"/>
        </w:numPr>
        <w:spacing w:after="6" w:line="249" w:lineRule="auto"/>
        <w:ind w:right="1583" w:hanging="361"/>
        <w:jc w:val="both"/>
      </w:pPr>
      <w:r>
        <w:rPr>
          <w:rFonts w:ascii="Arial" w:eastAsia="Arial" w:hAnsi="Arial" w:cs="Arial"/>
        </w:rPr>
        <w:t xml:space="preserve">To receive information about the pharmacy’s patient management program; </w:t>
      </w:r>
    </w:p>
    <w:p w:rsidR="000A5597" w:rsidRDefault="00756BB6">
      <w:pPr>
        <w:numPr>
          <w:ilvl w:val="0"/>
          <w:numId w:val="10"/>
        </w:numPr>
        <w:spacing w:after="33" w:line="249" w:lineRule="auto"/>
        <w:ind w:right="1583" w:hanging="361"/>
        <w:jc w:val="both"/>
      </w:pPr>
      <w:r>
        <w:rPr>
          <w:rFonts w:ascii="Arial" w:eastAsia="Arial" w:hAnsi="Arial" w:cs="Arial"/>
        </w:rPr>
        <w:t xml:space="preserve">To receive administrative information regarding changes in, or termination of, the pharmacy’s patient management program; and </w:t>
      </w:r>
    </w:p>
    <w:p w:rsidR="000A5597" w:rsidRDefault="00756BB6">
      <w:pPr>
        <w:numPr>
          <w:ilvl w:val="0"/>
          <w:numId w:val="10"/>
        </w:numPr>
        <w:spacing w:after="230" w:line="249" w:lineRule="auto"/>
        <w:ind w:right="1583" w:hanging="361"/>
        <w:jc w:val="both"/>
      </w:pPr>
      <w:r>
        <w:rPr>
          <w:rFonts w:ascii="Arial" w:eastAsia="Arial" w:hAnsi="Arial" w:cs="Arial"/>
        </w:rPr>
        <w:t>To decline participation, revoke consen</w:t>
      </w:r>
      <w:r>
        <w:rPr>
          <w:rFonts w:ascii="Arial" w:eastAsia="Arial" w:hAnsi="Arial" w:cs="Arial"/>
        </w:rPr>
        <w:t xml:space="preserve">t, or opt out of services at any point in time. </w:t>
      </w:r>
    </w:p>
    <w:p w:rsidR="000A5597" w:rsidRDefault="00756BB6">
      <w:pPr>
        <w:spacing w:after="314"/>
        <w:ind w:left="535" w:hanging="10"/>
      </w:pPr>
      <w:r>
        <w:rPr>
          <w:rFonts w:ascii="Arial" w:eastAsia="Arial" w:hAnsi="Arial" w:cs="Arial"/>
          <w:b/>
        </w:rPr>
        <w:t xml:space="preserve">As a patient, you have the responsibility: </w:t>
      </w:r>
    </w:p>
    <w:p w:rsidR="000A5597" w:rsidRDefault="00756BB6">
      <w:pPr>
        <w:numPr>
          <w:ilvl w:val="0"/>
          <w:numId w:val="10"/>
        </w:numPr>
        <w:spacing w:after="6" w:line="249" w:lineRule="auto"/>
        <w:ind w:right="1583" w:hanging="361"/>
        <w:jc w:val="both"/>
      </w:pPr>
      <w:r>
        <w:rPr>
          <w:rFonts w:ascii="Arial" w:eastAsia="Arial" w:hAnsi="Arial" w:cs="Arial"/>
        </w:rPr>
        <w:t xml:space="preserve">To submit any forms that are necessary to participate in the pharmacy’s patient management program, to the extent required by law; </w:t>
      </w:r>
    </w:p>
    <w:p w:rsidR="000A5597" w:rsidRDefault="00756BB6">
      <w:pPr>
        <w:numPr>
          <w:ilvl w:val="0"/>
          <w:numId w:val="10"/>
        </w:numPr>
        <w:spacing w:after="47" w:line="249" w:lineRule="auto"/>
        <w:ind w:right="1583" w:hanging="361"/>
        <w:jc w:val="both"/>
      </w:pPr>
      <w:r>
        <w:rPr>
          <w:rFonts w:ascii="Arial" w:eastAsia="Arial" w:hAnsi="Arial" w:cs="Arial"/>
        </w:rPr>
        <w:t>To give accurate clinical and c</w:t>
      </w:r>
      <w:r>
        <w:rPr>
          <w:rFonts w:ascii="Arial" w:eastAsia="Arial" w:hAnsi="Arial" w:cs="Arial"/>
        </w:rPr>
        <w:t xml:space="preserve">ontact information and to notify the pharmacy of changes in this information; and </w:t>
      </w:r>
    </w:p>
    <w:p w:rsidR="000A5597" w:rsidRDefault="00756BB6">
      <w:pPr>
        <w:numPr>
          <w:ilvl w:val="0"/>
          <w:numId w:val="10"/>
        </w:numPr>
        <w:spacing w:after="268" w:line="249" w:lineRule="auto"/>
        <w:ind w:right="1583" w:hanging="361"/>
        <w:jc w:val="both"/>
      </w:pPr>
      <w:r>
        <w:rPr>
          <w:rFonts w:ascii="Arial" w:eastAsia="Arial" w:hAnsi="Arial" w:cs="Arial"/>
        </w:rPr>
        <w:t xml:space="preserve">To notify your treating provider of your participation in the pharmacy’s patient management program, if applicable. </w:t>
      </w:r>
    </w:p>
    <w:p w:rsidR="000A5597" w:rsidRDefault="00756BB6">
      <w:pPr>
        <w:spacing w:after="273" w:line="249" w:lineRule="auto"/>
        <w:ind w:left="550" w:right="1583" w:hanging="10"/>
        <w:jc w:val="both"/>
      </w:pPr>
      <w:r>
        <w:rPr>
          <w:rFonts w:ascii="Arial" w:eastAsia="Arial" w:hAnsi="Arial" w:cs="Arial"/>
        </w:rPr>
        <w:t xml:space="preserve">*These rights and responsibilities are in addition to those provided to you as a patient of the Atrium Health Wake Forest Baptist system. </w:t>
      </w:r>
    </w:p>
    <w:p w:rsidR="000A5597" w:rsidRDefault="00756BB6">
      <w:pPr>
        <w:spacing w:after="268" w:line="249" w:lineRule="auto"/>
        <w:ind w:left="550" w:right="1583" w:hanging="10"/>
        <w:jc w:val="both"/>
      </w:pPr>
      <w:r>
        <w:rPr>
          <w:rFonts w:ascii="Arial" w:eastAsia="Arial" w:hAnsi="Arial" w:cs="Arial"/>
        </w:rPr>
        <w:t xml:space="preserve">If you have questions or need additional assistance, please contact your pharmacy. </w:t>
      </w:r>
    </w:p>
    <w:p w:rsidR="000A5597" w:rsidRDefault="00756BB6">
      <w:pPr>
        <w:pStyle w:val="Heading5"/>
        <w:spacing w:after="225"/>
        <w:ind w:left="535"/>
      </w:pPr>
      <w:r>
        <w:lastRenderedPageBreak/>
        <w:t>Specialty Pharmacy – North Tower</w:t>
      </w:r>
      <w:r>
        <w:rPr>
          <w:b w:val="0"/>
        </w:rPr>
        <w:t xml:space="preserve"> </w:t>
      </w:r>
      <w:r>
        <w:rPr>
          <w:b w:val="0"/>
        </w:rPr>
        <w:t xml:space="preserve">       </w:t>
      </w:r>
      <w:r>
        <w:t>Specialty Pharmacy – Cancer Center</w:t>
      </w:r>
      <w:r>
        <w:rPr>
          <w:b w:val="0"/>
        </w:rPr>
        <w:t xml:space="preserve"> </w:t>
      </w:r>
    </w:p>
    <w:p w:rsidR="000A5597" w:rsidRDefault="00756BB6">
      <w:pPr>
        <w:spacing w:after="228" w:line="249" w:lineRule="auto"/>
        <w:ind w:left="550" w:right="1583" w:hanging="10"/>
        <w:jc w:val="both"/>
      </w:pPr>
      <w:r>
        <w:rPr>
          <w:rFonts w:ascii="Arial" w:eastAsia="Arial" w:hAnsi="Arial" w:cs="Arial"/>
        </w:rPr>
        <w:t xml:space="preserve">Monday – Friday, 8:30 am – 5 pm               Monday – Friday, 9 am – 5 pm </w:t>
      </w:r>
    </w:p>
    <w:p w:rsidR="000A5597" w:rsidRDefault="00756BB6">
      <w:pPr>
        <w:spacing w:after="232" w:line="249" w:lineRule="auto"/>
        <w:ind w:left="550" w:right="1583" w:hanging="10"/>
        <w:jc w:val="both"/>
      </w:pPr>
      <w:r>
        <w:rPr>
          <w:rFonts w:ascii="Arial" w:eastAsia="Arial" w:hAnsi="Arial" w:cs="Arial"/>
        </w:rPr>
        <w:t xml:space="preserve">Saturday – Sunday - closed                        Saturday – Sunday - closed </w:t>
      </w:r>
    </w:p>
    <w:p w:rsidR="000A5597" w:rsidRDefault="00756BB6">
      <w:pPr>
        <w:spacing w:after="231" w:line="249" w:lineRule="auto"/>
        <w:ind w:left="550" w:right="1583" w:hanging="10"/>
        <w:jc w:val="both"/>
      </w:pPr>
      <w:r>
        <w:rPr>
          <w:rFonts w:ascii="Arial" w:eastAsia="Arial" w:hAnsi="Arial" w:cs="Arial"/>
        </w:rPr>
        <w:t xml:space="preserve">After hours, on-call 24/7                             </w:t>
      </w:r>
      <w:proofErr w:type="gramStart"/>
      <w:r>
        <w:rPr>
          <w:rFonts w:ascii="Arial" w:eastAsia="Arial" w:hAnsi="Arial" w:cs="Arial"/>
        </w:rPr>
        <w:t>After</w:t>
      </w:r>
      <w:proofErr w:type="gramEnd"/>
      <w:r>
        <w:rPr>
          <w:rFonts w:ascii="Arial" w:eastAsia="Arial" w:hAnsi="Arial" w:cs="Arial"/>
        </w:rPr>
        <w:t xml:space="preserve"> hours, on-call 24/7 </w:t>
      </w:r>
    </w:p>
    <w:p w:rsidR="000A5597" w:rsidRDefault="00756BB6">
      <w:pPr>
        <w:spacing w:after="226" w:line="249" w:lineRule="auto"/>
        <w:ind w:left="550" w:right="1583" w:hanging="10"/>
        <w:jc w:val="both"/>
      </w:pPr>
      <w:r>
        <w:rPr>
          <w:rFonts w:ascii="Arial" w:eastAsia="Arial" w:hAnsi="Arial" w:cs="Arial"/>
        </w:rPr>
        <w:t xml:space="preserve">336-713-7776                                             336-713-6808 </w:t>
      </w:r>
    </w:p>
    <w:p w:rsidR="000A5597" w:rsidRDefault="00756BB6">
      <w:pPr>
        <w:spacing w:after="231" w:line="249" w:lineRule="auto"/>
        <w:ind w:left="550" w:right="1583" w:hanging="10"/>
        <w:jc w:val="both"/>
      </w:pPr>
      <w:r>
        <w:rPr>
          <w:rFonts w:ascii="Arial" w:eastAsia="Arial" w:hAnsi="Arial" w:cs="Arial"/>
        </w:rPr>
        <w:t xml:space="preserve">888-862-2335 toll-free                                855-650-0333 toll-free </w:t>
      </w:r>
    </w:p>
    <w:p w:rsidR="000A5597" w:rsidRDefault="00756BB6">
      <w:pPr>
        <w:spacing w:after="237"/>
        <w:ind w:left="540"/>
      </w:pPr>
      <w:r>
        <w:rPr>
          <w:rFonts w:ascii="Arial" w:eastAsia="Arial" w:hAnsi="Arial" w:cs="Arial"/>
          <w:color w:val="0563C1"/>
          <w:u w:val="single" w:color="0563C1"/>
        </w:rPr>
        <w:t>SpRx@WakeHealth.edu</w:t>
      </w:r>
      <w:r>
        <w:rPr>
          <w:rFonts w:ascii="Arial" w:eastAsia="Arial" w:hAnsi="Arial" w:cs="Arial"/>
        </w:rPr>
        <w:t xml:space="preserve">                             </w:t>
      </w:r>
      <w:r>
        <w:rPr>
          <w:rFonts w:ascii="Arial" w:eastAsia="Arial" w:hAnsi="Arial" w:cs="Arial"/>
          <w:color w:val="0563C1"/>
          <w:u w:val="single" w:color="0563C1"/>
        </w:rPr>
        <w:t>CancerCenterRx@WakeHealth.edu</w:t>
      </w:r>
      <w:r>
        <w:rPr>
          <w:rFonts w:ascii="Arial" w:eastAsia="Arial" w:hAnsi="Arial" w:cs="Arial"/>
        </w:rPr>
        <w:t xml:space="preserve"> </w:t>
      </w:r>
    </w:p>
    <w:p w:rsidR="000A5597" w:rsidRDefault="00756BB6">
      <w:pPr>
        <w:spacing w:after="262"/>
        <w:ind w:right="840"/>
        <w:jc w:val="center"/>
      </w:pPr>
      <w:r>
        <w:rPr>
          <w:rFonts w:ascii="Arial" w:eastAsia="Arial" w:hAnsi="Arial" w:cs="Arial"/>
          <w:b/>
          <w:sz w:val="20"/>
        </w:rPr>
        <w:t xml:space="preserve"> </w:t>
      </w:r>
    </w:p>
    <w:p w:rsidR="000A5597" w:rsidRDefault="00756BB6">
      <w:pPr>
        <w:spacing w:after="0"/>
        <w:ind w:right="840"/>
        <w:jc w:val="center"/>
      </w:pPr>
      <w:r>
        <w:rPr>
          <w:rFonts w:ascii="Arial" w:eastAsia="Arial" w:hAnsi="Arial" w:cs="Arial"/>
          <w:b/>
          <w:sz w:val="20"/>
        </w:rPr>
        <w:t xml:space="preserve"> </w:t>
      </w:r>
    </w:p>
    <w:p w:rsidR="000A5597" w:rsidRDefault="00756BB6">
      <w:pPr>
        <w:spacing w:after="262"/>
        <w:ind w:left="10" w:right="906" w:hanging="10"/>
        <w:jc w:val="center"/>
      </w:pPr>
      <w:r>
        <w:rPr>
          <w:rFonts w:ascii="Arial" w:eastAsia="Arial" w:hAnsi="Arial" w:cs="Arial"/>
          <w:b/>
          <w:sz w:val="20"/>
        </w:rPr>
        <w:t xml:space="preserve">Patient Acknowledgement Form </w:t>
      </w:r>
    </w:p>
    <w:p w:rsidR="000A5597" w:rsidRDefault="00756BB6">
      <w:pPr>
        <w:spacing w:after="262"/>
        <w:ind w:left="10" w:right="901" w:hanging="10"/>
        <w:jc w:val="center"/>
      </w:pPr>
      <w:r>
        <w:rPr>
          <w:rFonts w:ascii="Arial" w:eastAsia="Arial" w:hAnsi="Arial" w:cs="Arial"/>
          <w:b/>
          <w:sz w:val="20"/>
        </w:rPr>
        <w:t xml:space="preserve">Receipt of Welcome Packet </w:t>
      </w:r>
    </w:p>
    <w:p w:rsidR="000A5597" w:rsidRDefault="00756BB6">
      <w:pPr>
        <w:spacing w:after="4" w:line="250" w:lineRule="auto"/>
        <w:ind w:left="2016" w:right="1452" w:hanging="10"/>
        <w:jc w:val="both"/>
      </w:pPr>
      <w:r>
        <w:rPr>
          <w:rFonts w:ascii="Arial" w:eastAsia="Arial" w:hAnsi="Arial" w:cs="Arial"/>
          <w:sz w:val="20"/>
        </w:rPr>
        <w:t xml:space="preserve">By signing below, you acknowledge that you have received a copy of the </w:t>
      </w:r>
    </w:p>
    <w:p w:rsidR="000A5597" w:rsidRDefault="00756BB6">
      <w:pPr>
        <w:spacing w:after="0"/>
        <w:ind w:right="840"/>
        <w:jc w:val="center"/>
      </w:pPr>
      <w:r>
        <w:rPr>
          <w:rFonts w:ascii="Arial" w:eastAsia="Arial" w:hAnsi="Arial" w:cs="Arial"/>
          <w:sz w:val="20"/>
        </w:rPr>
        <w:t xml:space="preserve"> </w:t>
      </w:r>
    </w:p>
    <w:p w:rsidR="000A5597" w:rsidRDefault="00756BB6">
      <w:pPr>
        <w:spacing w:after="4" w:line="250" w:lineRule="auto"/>
        <w:ind w:left="1526" w:right="1452" w:hanging="10"/>
        <w:jc w:val="both"/>
      </w:pPr>
      <w:r>
        <w:rPr>
          <w:rFonts w:ascii="Arial" w:eastAsia="Arial" w:hAnsi="Arial" w:cs="Arial"/>
          <w:sz w:val="20"/>
        </w:rPr>
        <w:t xml:space="preserve">Atrium Health Wake Forest Baptist Specialty Pharmacy Services </w:t>
      </w:r>
      <w:r>
        <w:rPr>
          <w:rFonts w:ascii="Arial" w:eastAsia="Arial" w:hAnsi="Arial" w:cs="Arial"/>
          <w:b/>
          <w:sz w:val="20"/>
        </w:rPr>
        <w:t>Welcome Packet</w:t>
      </w:r>
      <w:r>
        <w:rPr>
          <w:rFonts w:ascii="Arial" w:eastAsia="Arial" w:hAnsi="Arial" w:cs="Arial"/>
          <w:sz w:val="20"/>
        </w:rPr>
        <w:t xml:space="preserve">. </w:t>
      </w:r>
    </w:p>
    <w:p w:rsidR="000A5597" w:rsidRDefault="00756BB6">
      <w:pPr>
        <w:spacing w:after="0"/>
        <w:ind w:right="840"/>
        <w:jc w:val="center"/>
      </w:pPr>
      <w:r>
        <w:rPr>
          <w:rFonts w:ascii="Arial" w:eastAsia="Arial" w:hAnsi="Arial" w:cs="Arial"/>
          <w:sz w:val="20"/>
        </w:rPr>
        <w:t xml:space="preserve"> </w:t>
      </w:r>
    </w:p>
    <w:p w:rsidR="000A5597" w:rsidRDefault="00756BB6">
      <w:pPr>
        <w:spacing w:after="372"/>
        <w:ind w:right="840"/>
        <w:jc w:val="center"/>
      </w:pPr>
      <w:r>
        <w:rPr>
          <w:rFonts w:ascii="Arial" w:eastAsia="Arial" w:hAnsi="Arial" w:cs="Arial"/>
          <w:sz w:val="20"/>
        </w:rPr>
        <w:t xml:space="preserve"> </w:t>
      </w:r>
    </w:p>
    <w:p w:rsidR="000A5597" w:rsidRDefault="00756BB6">
      <w:pPr>
        <w:pBdr>
          <w:top w:val="single" w:sz="6" w:space="0" w:color="000000"/>
          <w:left w:val="single" w:sz="6" w:space="0" w:color="000000"/>
          <w:bottom w:val="single" w:sz="6" w:space="0" w:color="000000"/>
          <w:right w:val="single" w:sz="6" w:space="0" w:color="000000"/>
        </w:pBdr>
        <w:spacing w:after="0"/>
      </w:pPr>
      <w:r>
        <w:rPr>
          <w:rFonts w:ascii="Arial" w:eastAsia="Arial" w:hAnsi="Arial" w:cs="Arial"/>
        </w:rPr>
        <w:t xml:space="preserve"> </w:t>
      </w:r>
    </w:p>
    <w:p w:rsidR="000A5597" w:rsidRDefault="00756BB6">
      <w:pPr>
        <w:pBdr>
          <w:top w:val="single" w:sz="6" w:space="0" w:color="000000"/>
          <w:left w:val="single" w:sz="6" w:space="0" w:color="000000"/>
          <w:bottom w:val="single" w:sz="6" w:space="0" w:color="000000"/>
          <w:right w:val="single" w:sz="6" w:space="0" w:color="000000"/>
        </w:pBdr>
        <w:spacing w:after="0"/>
        <w:ind w:left="10" w:hanging="10"/>
      </w:pPr>
      <w:r>
        <w:rPr>
          <w:rFonts w:ascii="Arial" w:eastAsia="Arial" w:hAnsi="Arial" w:cs="Arial"/>
        </w:rPr>
        <w:t xml:space="preserve">Pharmacy: Place patient sticker or complete the following information.  </w:t>
      </w:r>
    </w:p>
    <w:p w:rsidR="000A5597" w:rsidRDefault="00756BB6">
      <w:pPr>
        <w:pBdr>
          <w:top w:val="single" w:sz="6" w:space="0" w:color="000000"/>
          <w:left w:val="single" w:sz="6" w:space="0" w:color="000000"/>
          <w:bottom w:val="single" w:sz="6" w:space="0" w:color="000000"/>
          <w:right w:val="single" w:sz="6" w:space="0" w:color="000000"/>
        </w:pBdr>
        <w:spacing w:after="0"/>
      </w:pPr>
      <w:r>
        <w:rPr>
          <w:rFonts w:ascii="Arial" w:eastAsia="Arial" w:hAnsi="Arial" w:cs="Arial"/>
        </w:rPr>
        <w:t xml:space="preserve"> </w:t>
      </w:r>
    </w:p>
    <w:p w:rsidR="000A5597" w:rsidRDefault="00756BB6">
      <w:pPr>
        <w:pBdr>
          <w:top w:val="single" w:sz="6" w:space="0" w:color="000000"/>
          <w:left w:val="single" w:sz="6" w:space="0" w:color="000000"/>
          <w:bottom w:val="single" w:sz="6" w:space="0" w:color="000000"/>
          <w:right w:val="single" w:sz="6" w:space="0" w:color="000000"/>
        </w:pBdr>
        <w:spacing w:after="0"/>
      </w:pPr>
      <w:r>
        <w:rPr>
          <w:rFonts w:ascii="Arial" w:eastAsia="Arial" w:hAnsi="Arial" w:cs="Arial"/>
          <w:sz w:val="24"/>
        </w:rPr>
        <w:t xml:space="preserve"> </w:t>
      </w:r>
    </w:p>
    <w:p w:rsidR="000A5597" w:rsidRDefault="00756BB6">
      <w:pPr>
        <w:pBdr>
          <w:top w:val="single" w:sz="6" w:space="0" w:color="000000"/>
          <w:left w:val="single" w:sz="6" w:space="0" w:color="000000"/>
          <w:bottom w:val="single" w:sz="6" w:space="0" w:color="000000"/>
          <w:right w:val="single" w:sz="6" w:space="0" w:color="000000"/>
        </w:pBdr>
        <w:spacing w:after="0"/>
        <w:ind w:left="10" w:hanging="10"/>
      </w:pPr>
      <w:r>
        <w:rPr>
          <w:rFonts w:ascii="Arial" w:eastAsia="Arial" w:hAnsi="Arial" w:cs="Arial"/>
        </w:rPr>
        <w:t xml:space="preserve">Patient Name_________________________________________________________________ </w:t>
      </w:r>
    </w:p>
    <w:p w:rsidR="000A5597" w:rsidRDefault="00756BB6">
      <w:pPr>
        <w:pBdr>
          <w:top w:val="single" w:sz="6" w:space="0" w:color="000000"/>
          <w:left w:val="single" w:sz="6" w:space="0" w:color="000000"/>
          <w:bottom w:val="single" w:sz="6" w:space="0" w:color="000000"/>
          <w:right w:val="single" w:sz="6" w:space="0" w:color="000000"/>
        </w:pBdr>
        <w:spacing w:after="0"/>
      </w:pPr>
      <w:r>
        <w:rPr>
          <w:rFonts w:ascii="Arial" w:eastAsia="Arial" w:hAnsi="Arial" w:cs="Arial"/>
        </w:rPr>
        <w:t xml:space="preserve"> </w:t>
      </w:r>
    </w:p>
    <w:p w:rsidR="000A5597" w:rsidRDefault="00756BB6">
      <w:pPr>
        <w:pBdr>
          <w:top w:val="single" w:sz="6" w:space="0" w:color="000000"/>
          <w:left w:val="single" w:sz="6" w:space="0" w:color="000000"/>
          <w:bottom w:val="single" w:sz="6" w:space="0" w:color="000000"/>
          <w:right w:val="single" w:sz="6" w:space="0" w:color="000000"/>
        </w:pBdr>
        <w:spacing w:after="0"/>
        <w:ind w:left="10" w:hanging="10"/>
      </w:pPr>
      <w:r>
        <w:rPr>
          <w:rFonts w:ascii="Arial" w:eastAsia="Arial" w:hAnsi="Arial" w:cs="Arial"/>
        </w:rPr>
        <w:t xml:space="preserve">Medical Record #____________________              Date of Birth_________________________  </w:t>
      </w:r>
    </w:p>
    <w:p w:rsidR="000A5597" w:rsidRDefault="00756BB6">
      <w:pPr>
        <w:pBdr>
          <w:top w:val="single" w:sz="6" w:space="0" w:color="000000"/>
          <w:left w:val="single" w:sz="6" w:space="0" w:color="000000"/>
          <w:bottom w:val="single" w:sz="6" w:space="0" w:color="000000"/>
          <w:right w:val="single" w:sz="6" w:space="0" w:color="000000"/>
        </w:pBdr>
        <w:spacing w:after="0"/>
      </w:pPr>
      <w:r>
        <w:rPr>
          <w:rFonts w:ascii="Arial" w:eastAsia="Arial" w:hAnsi="Arial" w:cs="Arial"/>
        </w:rPr>
        <w:t xml:space="preserve"> </w:t>
      </w:r>
    </w:p>
    <w:p w:rsidR="000A5597" w:rsidRDefault="00756BB6">
      <w:pPr>
        <w:pBdr>
          <w:top w:val="single" w:sz="6" w:space="0" w:color="000000"/>
          <w:left w:val="single" w:sz="6" w:space="0" w:color="000000"/>
          <w:bottom w:val="single" w:sz="6" w:space="0" w:color="000000"/>
          <w:right w:val="single" w:sz="6" w:space="0" w:color="000000"/>
        </w:pBdr>
        <w:spacing w:after="0"/>
        <w:ind w:left="10" w:hanging="10"/>
      </w:pPr>
      <w:r>
        <w:rPr>
          <w:rFonts w:ascii="Arial" w:eastAsia="Arial" w:hAnsi="Arial" w:cs="Arial"/>
        </w:rPr>
        <w:t>Stree</w:t>
      </w:r>
      <w:r>
        <w:rPr>
          <w:rFonts w:ascii="Arial" w:eastAsia="Arial" w:hAnsi="Arial" w:cs="Arial"/>
        </w:rPr>
        <w:t xml:space="preserve">t Address________________________________________________________________ </w:t>
      </w:r>
    </w:p>
    <w:p w:rsidR="000A5597" w:rsidRDefault="00756BB6">
      <w:pPr>
        <w:pBdr>
          <w:top w:val="single" w:sz="6" w:space="0" w:color="000000"/>
          <w:left w:val="single" w:sz="6" w:space="0" w:color="000000"/>
          <w:bottom w:val="single" w:sz="6" w:space="0" w:color="000000"/>
          <w:right w:val="single" w:sz="6" w:space="0" w:color="000000"/>
        </w:pBdr>
        <w:spacing w:after="0"/>
      </w:pPr>
      <w:r>
        <w:rPr>
          <w:rFonts w:ascii="Arial" w:eastAsia="Arial" w:hAnsi="Arial" w:cs="Arial"/>
        </w:rPr>
        <w:t xml:space="preserve"> </w:t>
      </w:r>
    </w:p>
    <w:p w:rsidR="000A5597" w:rsidRDefault="00756BB6">
      <w:pPr>
        <w:pBdr>
          <w:top w:val="single" w:sz="6" w:space="0" w:color="000000"/>
          <w:left w:val="single" w:sz="6" w:space="0" w:color="000000"/>
          <w:bottom w:val="single" w:sz="6" w:space="0" w:color="000000"/>
          <w:right w:val="single" w:sz="6" w:space="0" w:color="000000"/>
        </w:pBdr>
        <w:spacing w:after="0"/>
        <w:ind w:left="10" w:hanging="10"/>
      </w:pPr>
      <w:r>
        <w:rPr>
          <w:rFonts w:ascii="Arial" w:eastAsia="Arial" w:hAnsi="Arial" w:cs="Arial"/>
        </w:rPr>
        <w:t xml:space="preserve">City_______________________________________ State___________      Zip____________  </w:t>
      </w:r>
    </w:p>
    <w:p w:rsidR="000A5597" w:rsidRDefault="00756BB6">
      <w:pPr>
        <w:pBdr>
          <w:top w:val="single" w:sz="6" w:space="0" w:color="000000"/>
          <w:left w:val="single" w:sz="6" w:space="0" w:color="000000"/>
          <w:bottom w:val="single" w:sz="6" w:space="0" w:color="000000"/>
          <w:right w:val="single" w:sz="6" w:space="0" w:color="000000"/>
        </w:pBdr>
        <w:spacing w:after="0"/>
      </w:pPr>
      <w:r>
        <w:rPr>
          <w:rFonts w:ascii="Arial" w:eastAsia="Arial" w:hAnsi="Arial" w:cs="Arial"/>
        </w:rPr>
        <w:t xml:space="preserve"> </w:t>
      </w:r>
    </w:p>
    <w:p w:rsidR="000A5597" w:rsidRDefault="00756BB6">
      <w:pPr>
        <w:pBdr>
          <w:top w:val="single" w:sz="6" w:space="0" w:color="000000"/>
          <w:left w:val="single" w:sz="6" w:space="0" w:color="000000"/>
          <w:bottom w:val="single" w:sz="6" w:space="0" w:color="000000"/>
          <w:right w:val="single" w:sz="6" w:space="0" w:color="000000"/>
        </w:pBdr>
        <w:spacing w:after="0"/>
        <w:ind w:left="10" w:hanging="10"/>
      </w:pPr>
      <w:r>
        <w:rPr>
          <w:rFonts w:ascii="Arial" w:eastAsia="Arial" w:hAnsi="Arial" w:cs="Arial"/>
        </w:rPr>
        <w:t xml:space="preserve">Phone Number(s) ______________________________________________________________ </w:t>
      </w:r>
    </w:p>
    <w:p w:rsidR="000A5597" w:rsidRDefault="00756BB6">
      <w:pPr>
        <w:pBdr>
          <w:top w:val="single" w:sz="6" w:space="0" w:color="000000"/>
          <w:left w:val="single" w:sz="6" w:space="0" w:color="000000"/>
          <w:bottom w:val="single" w:sz="6" w:space="0" w:color="000000"/>
          <w:right w:val="single" w:sz="6" w:space="0" w:color="000000"/>
        </w:pBdr>
        <w:spacing w:after="420"/>
      </w:pPr>
      <w:r>
        <w:t xml:space="preserve"> </w:t>
      </w:r>
    </w:p>
    <w:p w:rsidR="000A5597" w:rsidRDefault="00756BB6">
      <w:pPr>
        <w:spacing w:after="262"/>
        <w:ind w:right="840"/>
        <w:jc w:val="center"/>
      </w:pPr>
      <w:r>
        <w:rPr>
          <w:rFonts w:ascii="Arial" w:eastAsia="Arial" w:hAnsi="Arial" w:cs="Arial"/>
          <w:sz w:val="20"/>
        </w:rPr>
        <w:t xml:space="preserve"> </w:t>
      </w:r>
    </w:p>
    <w:p w:rsidR="000A5597" w:rsidRDefault="00756BB6">
      <w:pPr>
        <w:spacing w:after="4" w:line="532" w:lineRule="auto"/>
        <w:ind w:left="535" w:right="1452" w:hanging="10"/>
        <w:jc w:val="both"/>
      </w:pPr>
      <w:r>
        <w:rPr>
          <w:rFonts w:ascii="Arial" w:eastAsia="Arial" w:hAnsi="Arial" w:cs="Arial"/>
          <w:b/>
          <w:sz w:val="20"/>
        </w:rPr>
        <w:t>Patient Signature</w:t>
      </w:r>
      <w:r>
        <w:rPr>
          <w:rFonts w:ascii="Arial" w:eastAsia="Arial" w:hAnsi="Arial" w:cs="Arial"/>
          <w:sz w:val="20"/>
        </w:rPr>
        <w:t xml:space="preserve">____________________________________________________________________ Date (Month / Day / Year) _______________________________________________________________ If you are </w:t>
      </w:r>
      <w:r>
        <w:rPr>
          <w:rFonts w:ascii="Arial" w:eastAsia="Arial" w:hAnsi="Arial" w:cs="Arial"/>
          <w:b/>
          <w:sz w:val="20"/>
        </w:rPr>
        <w:t>NOT</w:t>
      </w:r>
      <w:r>
        <w:rPr>
          <w:rFonts w:ascii="Arial" w:eastAsia="Arial" w:hAnsi="Arial" w:cs="Arial"/>
          <w:sz w:val="20"/>
        </w:rPr>
        <w:t xml:space="preserve"> the patient but are signing on behalf of the patient, please comp</w:t>
      </w:r>
      <w:r>
        <w:rPr>
          <w:rFonts w:ascii="Arial" w:eastAsia="Arial" w:hAnsi="Arial" w:cs="Arial"/>
          <w:sz w:val="20"/>
        </w:rPr>
        <w:t xml:space="preserve">lete the following: I, </w:t>
      </w:r>
      <w:r>
        <w:rPr>
          <w:rFonts w:ascii="Arial" w:eastAsia="Arial" w:hAnsi="Arial" w:cs="Arial"/>
          <w:sz w:val="20"/>
        </w:rPr>
        <w:lastRenderedPageBreak/>
        <w:t xml:space="preserve">_________________________________________, confirm that I am the representative for the </w:t>
      </w:r>
      <w:proofErr w:type="gramStart"/>
      <w:r>
        <w:rPr>
          <w:rFonts w:ascii="Arial" w:eastAsia="Arial" w:hAnsi="Arial" w:cs="Arial"/>
          <w:sz w:val="20"/>
        </w:rPr>
        <w:t>patient  based</w:t>
      </w:r>
      <w:proofErr w:type="gramEnd"/>
      <w:r>
        <w:rPr>
          <w:rFonts w:ascii="Arial" w:eastAsia="Arial" w:hAnsi="Arial" w:cs="Arial"/>
          <w:sz w:val="20"/>
        </w:rPr>
        <w:t xml:space="preserve"> on the following relation to the patient: ______________________________________________ </w:t>
      </w:r>
    </w:p>
    <w:p w:rsidR="000A5597" w:rsidRDefault="00756BB6">
      <w:pPr>
        <w:spacing w:after="270" w:line="250" w:lineRule="auto"/>
        <w:ind w:left="1271" w:right="1452" w:hanging="10"/>
        <w:jc w:val="both"/>
      </w:pPr>
      <w:r>
        <w:rPr>
          <w:rFonts w:ascii="Arial" w:eastAsia="Arial" w:hAnsi="Arial" w:cs="Arial"/>
          <w:b/>
          <w:sz w:val="20"/>
        </w:rPr>
        <w:t>Representative’s Signature</w:t>
      </w:r>
      <w:r>
        <w:rPr>
          <w:rFonts w:ascii="Arial" w:eastAsia="Arial" w:hAnsi="Arial" w:cs="Arial"/>
          <w:sz w:val="20"/>
        </w:rPr>
        <w:t>______________</w:t>
      </w:r>
      <w:r>
        <w:rPr>
          <w:rFonts w:ascii="Arial" w:eastAsia="Arial" w:hAnsi="Arial" w:cs="Arial"/>
          <w:sz w:val="20"/>
        </w:rPr>
        <w:t xml:space="preserve">_______________________________________ </w:t>
      </w:r>
    </w:p>
    <w:p w:rsidR="000A5597" w:rsidRDefault="00756BB6">
      <w:pPr>
        <w:spacing w:after="270" w:line="250" w:lineRule="auto"/>
        <w:ind w:left="1271" w:right="1452" w:hanging="10"/>
        <w:jc w:val="both"/>
      </w:pPr>
      <w:r>
        <w:rPr>
          <w:rFonts w:ascii="Arial" w:eastAsia="Arial" w:hAnsi="Arial" w:cs="Arial"/>
          <w:sz w:val="20"/>
        </w:rPr>
        <w:t xml:space="preserve">Date (Month / Day / Year) _______________________________________________________ </w:t>
      </w:r>
    </w:p>
    <w:p w:rsidR="000A5597" w:rsidRDefault="00756BB6">
      <w:pPr>
        <w:spacing w:after="270" w:line="250" w:lineRule="auto"/>
        <w:ind w:left="1271" w:right="1452" w:hanging="10"/>
        <w:jc w:val="both"/>
      </w:pPr>
      <w:r>
        <w:rPr>
          <w:rFonts w:ascii="Arial" w:eastAsia="Arial" w:hAnsi="Arial" w:cs="Arial"/>
          <w:sz w:val="20"/>
        </w:rPr>
        <w:t xml:space="preserve">Address______________________________________________________________________ </w:t>
      </w:r>
    </w:p>
    <w:p w:rsidR="000A5597" w:rsidRDefault="00756BB6">
      <w:pPr>
        <w:spacing w:after="270" w:line="250" w:lineRule="auto"/>
        <w:ind w:left="1271" w:right="1452" w:hanging="10"/>
        <w:jc w:val="both"/>
      </w:pPr>
      <w:r>
        <w:rPr>
          <w:rFonts w:ascii="Arial" w:eastAsia="Arial" w:hAnsi="Arial" w:cs="Arial"/>
          <w:sz w:val="20"/>
        </w:rPr>
        <w:t xml:space="preserve">             ________________________________________</w:t>
      </w:r>
      <w:r>
        <w:rPr>
          <w:rFonts w:ascii="Arial" w:eastAsia="Arial" w:hAnsi="Arial" w:cs="Arial"/>
          <w:sz w:val="20"/>
        </w:rPr>
        <w:t xml:space="preserve">______________________________ </w:t>
      </w:r>
    </w:p>
    <w:p w:rsidR="000A5597" w:rsidRDefault="00756BB6">
      <w:pPr>
        <w:spacing w:after="270" w:line="250" w:lineRule="auto"/>
        <w:ind w:left="1271" w:right="1452" w:hanging="10"/>
        <w:jc w:val="both"/>
      </w:pPr>
      <w:r>
        <w:rPr>
          <w:rFonts w:ascii="Arial" w:eastAsia="Arial" w:hAnsi="Arial" w:cs="Arial"/>
          <w:sz w:val="20"/>
        </w:rPr>
        <w:t xml:space="preserve">Phone________________________________________________________________________ </w:t>
      </w:r>
    </w:p>
    <w:p w:rsidR="000A5597" w:rsidRDefault="00756BB6">
      <w:pPr>
        <w:spacing w:after="0"/>
        <w:ind w:left="540"/>
      </w:pPr>
      <w:r>
        <w:rPr>
          <w:rFonts w:ascii="Arial" w:eastAsia="Arial" w:hAnsi="Arial" w:cs="Arial"/>
          <w:sz w:val="20"/>
        </w:rPr>
        <w:t xml:space="preserve"> </w:t>
      </w:r>
      <w:r>
        <w:rPr>
          <w:rFonts w:ascii="Arial" w:eastAsia="Arial" w:hAnsi="Arial" w:cs="Arial"/>
          <w:sz w:val="20"/>
        </w:rPr>
        <w:tab/>
        <w:t xml:space="preserve"> </w:t>
      </w:r>
    </w:p>
    <w:p w:rsidR="000A5597" w:rsidRDefault="00756BB6">
      <w:pPr>
        <w:spacing w:after="157"/>
        <w:ind w:right="840"/>
        <w:jc w:val="center"/>
      </w:pPr>
      <w:r>
        <w:rPr>
          <w:rFonts w:ascii="Arial" w:eastAsia="Arial" w:hAnsi="Arial" w:cs="Arial"/>
          <w:sz w:val="20"/>
        </w:rPr>
        <w:t xml:space="preserve"> </w:t>
      </w:r>
    </w:p>
    <w:p w:rsidR="000A5597" w:rsidRDefault="00756BB6">
      <w:pPr>
        <w:spacing w:after="165" w:line="250" w:lineRule="auto"/>
        <w:ind w:left="2591" w:right="1452" w:hanging="10"/>
        <w:jc w:val="both"/>
      </w:pPr>
      <w:r>
        <w:rPr>
          <w:rFonts w:ascii="Arial" w:eastAsia="Arial" w:hAnsi="Arial" w:cs="Arial"/>
          <w:sz w:val="20"/>
        </w:rPr>
        <w:t xml:space="preserve">Atrium Health Notice of Privacy Practices Acknowledgment: </w:t>
      </w:r>
    </w:p>
    <w:p w:rsidR="000A5597" w:rsidRDefault="00756BB6">
      <w:pPr>
        <w:spacing w:after="157"/>
        <w:ind w:right="840"/>
        <w:jc w:val="center"/>
      </w:pPr>
      <w:r>
        <w:rPr>
          <w:rFonts w:ascii="Arial" w:eastAsia="Arial" w:hAnsi="Arial" w:cs="Arial"/>
          <w:sz w:val="20"/>
        </w:rPr>
        <w:t xml:space="preserve"> </w:t>
      </w:r>
    </w:p>
    <w:p w:rsidR="000A5597" w:rsidRDefault="00756BB6">
      <w:pPr>
        <w:spacing w:after="192"/>
        <w:ind w:right="840"/>
        <w:jc w:val="center"/>
      </w:pPr>
      <w:r>
        <w:rPr>
          <w:rFonts w:ascii="Arial" w:eastAsia="Arial" w:hAnsi="Arial" w:cs="Arial"/>
          <w:sz w:val="20"/>
        </w:rPr>
        <w:t xml:space="preserve"> </w:t>
      </w:r>
    </w:p>
    <w:p w:rsidR="000A5597" w:rsidRDefault="00756BB6">
      <w:pPr>
        <w:spacing w:after="165" w:line="250" w:lineRule="auto"/>
        <w:ind w:left="535" w:right="1452" w:hanging="10"/>
        <w:jc w:val="both"/>
      </w:pPr>
      <w:r>
        <w:rPr>
          <w:rFonts w:ascii="Arial" w:eastAsia="Arial" w:hAnsi="Arial" w:cs="Arial"/>
          <w:sz w:val="20"/>
        </w:rPr>
        <w:t xml:space="preserve">I </w:t>
      </w:r>
      <w:proofErr w:type="gramStart"/>
      <w:r>
        <w:rPr>
          <w:rFonts w:ascii="Arial" w:eastAsia="Arial" w:hAnsi="Arial" w:cs="Arial"/>
          <w:sz w:val="20"/>
        </w:rPr>
        <w:t>have been provided</w:t>
      </w:r>
      <w:proofErr w:type="gramEnd"/>
      <w:r>
        <w:rPr>
          <w:rFonts w:ascii="Arial" w:eastAsia="Arial" w:hAnsi="Arial" w:cs="Arial"/>
          <w:sz w:val="20"/>
        </w:rPr>
        <w:t xml:space="preserve"> access to Atrium Health’s Notice of Privacy Practices </w:t>
      </w:r>
    </w:p>
    <w:p w:rsidR="000A5597" w:rsidRDefault="00756BB6">
      <w:pPr>
        <w:spacing w:after="157"/>
        <w:ind w:left="540"/>
      </w:pPr>
      <w:r>
        <w:rPr>
          <w:rFonts w:ascii="Arial" w:eastAsia="Arial" w:hAnsi="Arial" w:cs="Arial"/>
          <w:sz w:val="20"/>
        </w:rPr>
        <w:t xml:space="preserve"> </w:t>
      </w:r>
    </w:p>
    <w:p w:rsidR="000A5597" w:rsidRDefault="00756BB6">
      <w:pPr>
        <w:spacing w:after="165" w:line="250" w:lineRule="auto"/>
        <w:ind w:left="535" w:right="1452" w:hanging="10"/>
        <w:jc w:val="both"/>
      </w:pPr>
      <w:r>
        <w:rPr>
          <w:rFonts w:ascii="Arial" w:eastAsia="Arial" w:hAnsi="Arial" w:cs="Arial"/>
          <w:sz w:val="20"/>
        </w:rPr>
        <w:t xml:space="preserve">Relation if not Patient: ___________________________________________________________ </w:t>
      </w:r>
    </w:p>
    <w:p w:rsidR="000A5597" w:rsidRDefault="00756BB6">
      <w:pPr>
        <w:spacing w:after="170" w:line="250" w:lineRule="auto"/>
        <w:ind w:left="535" w:right="1452" w:hanging="10"/>
        <w:jc w:val="both"/>
      </w:pPr>
      <w:r>
        <w:rPr>
          <w:rFonts w:ascii="Arial" w:eastAsia="Arial" w:hAnsi="Arial" w:cs="Arial"/>
          <w:sz w:val="20"/>
        </w:rPr>
        <w:t xml:space="preserve">Patient/Authorized Representative Signature _________________________________________ </w:t>
      </w:r>
    </w:p>
    <w:p w:rsidR="000A5597" w:rsidRDefault="00756BB6">
      <w:pPr>
        <w:spacing w:after="165" w:line="250" w:lineRule="auto"/>
        <w:ind w:left="535" w:right="1452" w:hanging="10"/>
        <w:jc w:val="both"/>
      </w:pPr>
      <w:r>
        <w:rPr>
          <w:rFonts w:ascii="Arial" w:eastAsia="Arial" w:hAnsi="Arial" w:cs="Arial"/>
          <w:sz w:val="20"/>
        </w:rPr>
        <w:t xml:space="preserve">Spouse _______________________________________________________________________ </w:t>
      </w:r>
    </w:p>
    <w:p w:rsidR="000A5597" w:rsidRDefault="00756BB6">
      <w:pPr>
        <w:spacing w:after="165" w:line="250" w:lineRule="auto"/>
        <w:ind w:left="535" w:right="1452" w:hanging="10"/>
        <w:jc w:val="both"/>
      </w:pPr>
      <w:r>
        <w:rPr>
          <w:rFonts w:ascii="Arial" w:eastAsia="Arial" w:hAnsi="Arial" w:cs="Arial"/>
          <w:sz w:val="20"/>
        </w:rPr>
        <w:t>P</w:t>
      </w:r>
      <w:r>
        <w:rPr>
          <w:rFonts w:ascii="Arial" w:eastAsia="Arial" w:hAnsi="Arial" w:cs="Arial"/>
          <w:sz w:val="20"/>
        </w:rPr>
        <w:t xml:space="preserve">arent/s ______________________________________________________________________ </w:t>
      </w:r>
    </w:p>
    <w:p w:rsidR="000A5597" w:rsidRDefault="00756BB6">
      <w:pPr>
        <w:spacing w:after="165" w:line="250" w:lineRule="auto"/>
        <w:ind w:left="535" w:right="1452" w:hanging="10"/>
        <w:jc w:val="both"/>
      </w:pPr>
      <w:r>
        <w:rPr>
          <w:rFonts w:ascii="Arial" w:eastAsia="Arial" w:hAnsi="Arial" w:cs="Arial"/>
          <w:sz w:val="20"/>
        </w:rPr>
        <w:t xml:space="preserve">Date/Time _________________________________________ Other (Specify :______________) </w:t>
      </w:r>
    </w:p>
    <w:p w:rsidR="000A5597" w:rsidRDefault="00756BB6">
      <w:pPr>
        <w:spacing w:after="165" w:line="250" w:lineRule="auto"/>
        <w:ind w:left="535" w:right="1452" w:hanging="10"/>
        <w:jc w:val="both"/>
      </w:pPr>
      <w:r>
        <w:rPr>
          <w:rFonts w:ascii="Arial" w:eastAsia="Arial" w:hAnsi="Arial" w:cs="Arial"/>
          <w:sz w:val="20"/>
        </w:rPr>
        <w:t xml:space="preserve">Reason Patient Unable/Unwilling to sign _____________________________________________ </w:t>
      </w:r>
    </w:p>
    <w:p w:rsidR="000A5597" w:rsidRDefault="00756BB6">
      <w:pPr>
        <w:spacing w:after="157"/>
        <w:ind w:left="540"/>
      </w:pPr>
      <w:r>
        <w:rPr>
          <w:rFonts w:ascii="Arial" w:eastAsia="Arial" w:hAnsi="Arial" w:cs="Arial"/>
          <w:sz w:val="20"/>
        </w:rPr>
        <w:t xml:space="preserve"> </w:t>
      </w:r>
    </w:p>
    <w:p w:rsidR="000A5597" w:rsidRDefault="00756BB6">
      <w:pPr>
        <w:spacing w:after="157"/>
        <w:ind w:left="540"/>
      </w:pPr>
      <w:r>
        <w:rPr>
          <w:rFonts w:ascii="Arial" w:eastAsia="Arial" w:hAnsi="Arial" w:cs="Arial"/>
          <w:sz w:val="20"/>
        </w:rPr>
        <w:t xml:space="preserve"> </w:t>
      </w:r>
    </w:p>
    <w:p w:rsidR="000A5597" w:rsidRDefault="00756BB6">
      <w:pPr>
        <w:spacing w:after="157"/>
        <w:ind w:left="540"/>
      </w:pPr>
      <w:r>
        <w:rPr>
          <w:rFonts w:ascii="Arial" w:eastAsia="Arial" w:hAnsi="Arial" w:cs="Arial"/>
          <w:b/>
          <w:sz w:val="20"/>
          <w:u w:val="single" w:color="000000"/>
        </w:rPr>
        <w:t>_________________________________________________________________________________</w:t>
      </w:r>
      <w:r>
        <w:rPr>
          <w:rFonts w:ascii="Arial" w:eastAsia="Arial" w:hAnsi="Arial" w:cs="Arial"/>
          <w:b/>
          <w:sz w:val="20"/>
        </w:rPr>
        <w:t xml:space="preserve"> </w:t>
      </w:r>
    </w:p>
    <w:p w:rsidR="000A5597" w:rsidRDefault="00756BB6">
      <w:pPr>
        <w:spacing w:after="0" w:line="423" w:lineRule="auto"/>
        <w:ind w:left="540" w:right="10744"/>
      </w:pPr>
      <w:r>
        <w:rPr>
          <w:rFonts w:ascii="Arial" w:eastAsia="Arial" w:hAnsi="Arial" w:cs="Arial"/>
          <w:sz w:val="20"/>
        </w:rPr>
        <w:t xml:space="preserve">  </w:t>
      </w:r>
    </w:p>
    <w:p w:rsidR="000A5597" w:rsidRDefault="00756BB6">
      <w:pPr>
        <w:spacing w:after="157"/>
        <w:ind w:left="540"/>
      </w:pPr>
      <w:r>
        <w:rPr>
          <w:rFonts w:ascii="Arial" w:eastAsia="Arial" w:hAnsi="Arial" w:cs="Arial"/>
          <w:sz w:val="20"/>
        </w:rPr>
        <w:t xml:space="preserve"> </w:t>
      </w:r>
    </w:p>
    <w:p w:rsidR="000A5597" w:rsidRDefault="00756BB6">
      <w:pPr>
        <w:spacing w:after="165" w:line="250" w:lineRule="auto"/>
        <w:ind w:left="535" w:right="1452" w:hanging="10"/>
        <w:jc w:val="both"/>
      </w:pPr>
      <w:proofErr w:type="spellStart"/>
      <w:r>
        <w:rPr>
          <w:rFonts w:ascii="Arial" w:eastAsia="Arial" w:hAnsi="Arial" w:cs="Arial"/>
          <w:sz w:val="20"/>
        </w:rPr>
        <w:t>Se</w:t>
      </w:r>
      <w:proofErr w:type="spellEnd"/>
      <w:r>
        <w:rPr>
          <w:rFonts w:ascii="Arial" w:eastAsia="Arial" w:hAnsi="Arial" w:cs="Arial"/>
          <w:sz w:val="20"/>
        </w:rPr>
        <w:t xml:space="preserve"> me ha </w:t>
      </w:r>
      <w:proofErr w:type="spellStart"/>
      <w:r>
        <w:rPr>
          <w:rFonts w:ascii="Arial" w:eastAsia="Arial" w:hAnsi="Arial" w:cs="Arial"/>
          <w:sz w:val="20"/>
        </w:rPr>
        <w:t>proporcionado</w:t>
      </w:r>
      <w:proofErr w:type="spellEnd"/>
      <w:r>
        <w:rPr>
          <w:rFonts w:ascii="Arial" w:eastAsia="Arial" w:hAnsi="Arial" w:cs="Arial"/>
          <w:sz w:val="20"/>
        </w:rPr>
        <w:t xml:space="preserve"> </w:t>
      </w:r>
      <w:proofErr w:type="spellStart"/>
      <w:r>
        <w:rPr>
          <w:rFonts w:ascii="Arial" w:eastAsia="Arial" w:hAnsi="Arial" w:cs="Arial"/>
          <w:sz w:val="20"/>
        </w:rPr>
        <w:t>acceso</w:t>
      </w:r>
      <w:proofErr w:type="spellEnd"/>
      <w:r>
        <w:rPr>
          <w:rFonts w:ascii="Arial" w:eastAsia="Arial" w:hAnsi="Arial" w:cs="Arial"/>
          <w:sz w:val="20"/>
        </w:rPr>
        <w:t xml:space="preserve"> al </w:t>
      </w:r>
      <w:proofErr w:type="spellStart"/>
      <w:r>
        <w:rPr>
          <w:rFonts w:ascii="Arial" w:eastAsia="Arial" w:hAnsi="Arial" w:cs="Arial"/>
          <w:sz w:val="20"/>
        </w:rPr>
        <w:t>Anuncio</w:t>
      </w:r>
      <w:proofErr w:type="spellEnd"/>
      <w:r>
        <w:rPr>
          <w:rFonts w:ascii="Arial" w:eastAsia="Arial" w:hAnsi="Arial" w:cs="Arial"/>
          <w:sz w:val="20"/>
        </w:rPr>
        <w:t xml:space="preserve"> de </w:t>
      </w:r>
      <w:proofErr w:type="spellStart"/>
      <w:r>
        <w:rPr>
          <w:rFonts w:ascii="Arial" w:eastAsia="Arial" w:hAnsi="Arial" w:cs="Arial"/>
          <w:sz w:val="20"/>
        </w:rPr>
        <w:t>Prácticas</w:t>
      </w:r>
      <w:proofErr w:type="spellEnd"/>
      <w:r>
        <w:rPr>
          <w:rFonts w:ascii="Arial" w:eastAsia="Arial" w:hAnsi="Arial" w:cs="Arial"/>
          <w:sz w:val="20"/>
        </w:rPr>
        <w:t xml:space="preserve"> de </w:t>
      </w:r>
      <w:proofErr w:type="spellStart"/>
      <w:r>
        <w:rPr>
          <w:rFonts w:ascii="Arial" w:eastAsia="Arial" w:hAnsi="Arial" w:cs="Arial"/>
          <w:sz w:val="20"/>
        </w:rPr>
        <w:t>Privacidad</w:t>
      </w:r>
      <w:proofErr w:type="spellEnd"/>
      <w:r>
        <w:rPr>
          <w:rFonts w:ascii="Arial" w:eastAsia="Arial" w:hAnsi="Arial" w:cs="Arial"/>
          <w:sz w:val="20"/>
        </w:rPr>
        <w:t xml:space="preserve"> de Atrium Health </w:t>
      </w:r>
    </w:p>
    <w:p w:rsidR="000A5597" w:rsidRDefault="00756BB6">
      <w:pPr>
        <w:spacing w:after="157"/>
        <w:ind w:left="540"/>
      </w:pPr>
      <w:r>
        <w:rPr>
          <w:rFonts w:ascii="Arial" w:eastAsia="Arial" w:hAnsi="Arial" w:cs="Arial"/>
          <w:sz w:val="20"/>
        </w:rPr>
        <w:t xml:space="preserve"> </w:t>
      </w:r>
    </w:p>
    <w:p w:rsidR="000A5597" w:rsidRDefault="00756BB6">
      <w:pPr>
        <w:spacing w:after="165" w:line="250" w:lineRule="auto"/>
        <w:ind w:left="535" w:right="1452" w:hanging="10"/>
        <w:jc w:val="both"/>
      </w:pPr>
      <w:proofErr w:type="spellStart"/>
      <w:r>
        <w:rPr>
          <w:rFonts w:ascii="Arial" w:eastAsia="Arial" w:hAnsi="Arial" w:cs="Arial"/>
          <w:sz w:val="20"/>
        </w:rPr>
        <w:t>Relación</w:t>
      </w:r>
      <w:proofErr w:type="spellEnd"/>
      <w:r>
        <w:rPr>
          <w:rFonts w:ascii="Arial" w:eastAsia="Arial" w:hAnsi="Arial" w:cs="Arial"/>
          <w:sz w:val="20"/>
        </w:rPr>
        <w:t>/</w:t>
      </w:r>
      <w:proofErr w:type="spellStart"/>
      <w:r>
        <w:rPr>
          <w:rFonts w:ascii="Arial" w:eastAsia="Arial" w:hAnsi="Arial" w:cs="Arial"/>
          <w:sz w:val="20"/>
        </w:rPr>
        <w:t>parentesco</w:t>
      </w:r>
      <w:proofErr w:type="spellEnd"/>
      <w:r>
        <w:rPr>
          <w:rFonts w:ascii="Arial" w:eastAsia="Arial" w:hAnsi="Arial" w:cs="Arial"/>
          <w:sz w:val="20"/>
        </w:rPr>
        <w:t xml:space="preserve">, </w:t>
      </w:r>
      <w:proofErr w:type="spellStart"/>
      <w:r>
        <w:rPr>
          <w:rFonts w:ascii="Arial" w:eastAsia="Arial" w:hAnsi="Arial" w:cs="Arial"/>
          <w:sz w:val="20"/>
        </w:rPr>
        <w:t>si</w:t>
      </w:r>
      <w:proofErr w:type="spellEnd"/>
      <w:r>
        <w:rPr>
          <w:rFonts w:ascii="Arial" w:eastAsia="Arial" w:hAnsi="Arial" w:cs="Arial"/>
          <w:sz w:val="20"/>
        </w:rPr>
        <w:t xml:space="preserve"> no </w:t>
      </w:r>
      <w:proofErr w:type="spellStart"/>
      <w:r>
        <w:rPr>
          <w:rFonts w:ascii="Arial" w:eastAsia="Arial" w:hAnsi="Arial" w:cs="Arial"/>
          <w:sz w:val="20"/>
        </w:rPr>
        <w:t>es</w:t>
      </w:r>
      <w:proofErr w:type="spellEnd"/>
      <w:r>
        <w:rPr>
          <w:rFonts w:ascii="Arial" w:eastAsia="Arial" w:hAnsi="Arial" w:cs="Arial"/>
          <w:sz w:val="20"/>
        </w:rPr>
        <w:t xml:space="preserve"> el </w:t>
      </w:r>
      <w:proofErr w:type="spellStart"/>
      <w:r>
        <w:rPr>
          <w:rFonts w:ascii="Arial" w:eastAsia="Arial" w:hAnsi="Arial" w:cs="Arial"/>
          <w:sz w:val="20"/>
        </w:rPr>
        <w:t>paciente</w:t>
      </w:r>
      <w:proofErr w:type="spellEnd"/>
      <w:r>
        <w:rPr>
          <w:rFonts w:ascii="Arial" w:eastAsia="Arial" w:hAnsi="Arial" w:cs="Arial"/>
          <w:sz w:val="20"/>
        </w:rPr>
        <w:t>: _____________________________________</w:t>
      </w:r>
      <w:r>
        <w:rPr>
          <w:rFonts w:ascii="Arial" w:eastAsia="Arial" w:hAnsi="Arial" w:cs="Arial"/>
          <w:sz w:val="20"/>
        </w:rPr>
        <w:t xml:space="preserve">_____ </w:t>
      </w:r>
    </w:p>
    <w:p w:rsidR="000A5597" w:rsidRDefault="00756BB6">
      <w:pPr>
        <w:spacing w:after="165" w:line="250" w:lineRule="auto"/>
        <w:ind w:left="535" w:right="1452" w:hanging="10"/>
        <w:jc w:val="both"/>
      </w:pPr>
      <w:r>
        <w:rPr>
          <w:rFonts w:ascii="Arial" w:eastAsia="Arial" w:hAnsi="Arial" w:cs="Arial"/>
          <w:sz w:val="20"/>
        </w:rPr>
        <w:t xml:space="preserve">Firma del </w:t>
      </w:r>
      <w:proofErr w:type="spellStart"/>
      <w:r>
        <w:rPr>
          <w:rFonts w:ascii="Arial" w:eastAsia="Arial" w:hAnsi="Arial" w:cs="Arial"/>
          <w:sz w:val="20"/>
        </w:rPr>
        <w:t>paciente</w:t>
      </w:r>
      <w:proofErr w:type="spellEnd"/>
      <w:r>
        <w:rPr>
          <w:rFonts w:ascii="Arial" w:eastAsia="Arial" w:hAnsi="Arial" w:cs="Arial"/>
          <w:sz w:val="20"/>
        </w:rPr>
        <w:t>/</w:t>
      </w:r>
      <w:proofErr w:type="spellStart"/>
      <w:r>
        <w:rPr>
          <w:rFonts w:ascii="Arial" w:eastAsia="Arial" w:hAnsi="Arial" w:cs="Arial"/>
          <w:sz w:val="20"/>
        </w:rPr>
        <w:t>representante</w:t>
      </w:r>
      <w:proofErr w:type="spellEnd"/>
      <w:r>
        <w:rPr>
          <w:rFonts w:ascii="Arial" w:eastAsia="Arial" w:hAnsi="Arial" w:cs="Arial"/>
          <w:sz w:val="20"/>
        </w:rPr>
        <w:t xml:space="preserve"> </w:t>
      </w:r>
      <w:proofErr w:type="spellStart"/>
      <w:r>
        <w:rPr>
          <w:rFonts w:ascii="Arial" w:eastAsia="Arial" w:hAnsi="Arial" w:cs="Arial"/>
          <w:sz w:val="20"/>
        </w:rPr>
        <w:t>autorizado</w:t>
      </w:r>
      <w:proofErr w:type="spellEnd"/>
      <w:r>
        <w:rPr>
          <w:rFonts w:ascii="Arial" w:eastAsia="Arial" w:hAnsi="Arial" w:cs="Arial"/>
          <w:sz w:val="20"/>
        </w:rPr>
        <w:t xml:space="preserve"> ________________________________________ </w:t>
      </w:r>
    </w:p>
    <w:p w:rsidR="000A5597" w:rsidRDefault="00756BB6">
      <w:pPr>
        <w:spacing w:after="165" w:line="250" w:lineRule="auto"/>
        <w:ind w:left="535" w:right="1452" w:hanging="10"/>
        <w:jc w:val="both"/>
      </w:pPr>
      <w:proofErr w:type="spellStart"/>
      <w:r>
        <w:rPr>
          <w:rFonts w:ascii="Arial" w:eastAsia="Arial" w:hAnsi="Arial" w:cs="Arial"/>
          <w:sz w:val="20"/>
        </w:rPr>
        <w:t>Esposo</w:t>
      </w:r>
      <w:proofErr w:type="spellEnd"/>
      <w:r>
        <w:rPr>
          <w:rFonts w:ascii="Arial" w:eastAsia="Arial" w:hAnsi="Arial" w:cs="Arial"/>
          <w:sz w:val="20"/>
        </w:rPr>
        <w:t>/</w:t>
      </w:r>
      <w:proofErr w:type="spellStart"/>
      <w:r>
        <w:rPr>
          <w:rFonts w:ascii="Arial" w:eastAsia="Arial" w:hAnsi="Arial" w:cs="Arial"/>
          <w:sz w:val="20"/>
        </w:rPr>
        <w:t>Esposa</w:t>
      </w:r>
      <w:proofErr w:type="spellEnd"/>
      <w:r>
        <w:rPr>
          <w:rFonts w:ascii="Arial" w:eastAsia="Arial" w:hAnsi="Arial" w:cs="Arial"/>
          <w:sz w:val="20"/>
        </w:rPr>
        <w:t xml:space="preserve"> _______________________________________________________________ </w:t>
      </w:r>
    </w:p>
    <w:p w:rsidR="000A5597" w:rsidRDefault="00756BB6">
      <w:pPr>
        <w:spacing w:after="170" w:line="250" w:lineRule="auto"/>
        <w:ind w:left="535" w:right="1452" w:hanging="10"/>
        <w:jc w:val="both"/>
      </w:pPr>
      <w:r>
        <w:rPr>
          <w:rFonts w:ascii="Arial" w:eastAsia="Arial" w:hAnsi="Arial" w:cs="Arial"/>
          <w:sz w:val="20"/>
        </w:rPr>
        <w:lastRenderedPageBreak/>
        <w:t>Padre/</w:t>
      </w:r>
      <w:proofErr w:type="spellStart"/>
      <w:r>
        <w:rPr>
          <w:rFonts w:ascii="Arial" w:eastAsia="Arial" w:hAnsi="Arial" w:cs="Arial"/>
          <w:sz w:val="20"/>
        </w:rPr>
        <w:t>madre</w:t>
      </w:r>
      <w:proofErr w:type="spellEnd"/>
      <w:r>
        <w:rPr>
          <w:rFonts w:ascii="Arial" w:eastAsia="Arial" w:hAnsi="Arial" w:cs="Arial"/>
          <w:sz w:val="20"/>
        </w:rPr>
        <w:t xml:space="preserve"> _________________________________________________________________ </w:t>
      </w:r>
    </w:p>
    <w:p w:rsidR="000A5597" w:rsidRDefault="00756BB6">
      <w:pPr>
        <w:spacing w:after="165" w:line="250" w:lineRule="auto"/>
        <w:ind w:left="535" w:right="1452" w:hanging="10"/>
        <w:jc w:val="both"/>
      </w:pPr>
      <w:proofErr w:type="spellStart"/>
      <w:r>
        <w:rPr>
          <w:rFonts w:ascii="Arial" w:eastAsia="Arial" w:hAnsi="Arial" w:cs="Arial"/>
          <w:sz w:val="20"/>
        </w:rPr>
        <w:t>Fecha</w:t>
      </w:r>
      <w:proofErr w:type="spellEnd"/>
      <w:r>
        <w:rPr>
          <w:rFonts w:ascii="Arial" w:eastAsia="Arial" w:hAnsi="Arial" w:cs="Arial"/>
          <w:sz w:val="20"/>
        </w:rPr>
        <w:t xml:space="preserve">/Hora _________________________________________ </w:t>
      </w:r>
      <w:proofErr w:type="spellStart"/>
      <w:r>
        <w:rPr>
          <w:rFonts w:ascii="Arial" w:eastAsia="Arial" w:hAnsi="Arial" w:cs="Arial"/>
          <w:sz w:val="20"/>
        </w:rPr>
        <w:t>Otro</w:t>
      </w:r>
      <w:proofErr w:type="spellEnd"/>
      <w:r>
        <w:rPr>
          <w:rFonts w:ascii="Arial" w:eastAsia="Arial" w:hAnsi="Arial" w:cs="Arial"/>
          <w:sz w:val="20"/>
        </w:rPr>
        <w:t xml:space="preserve"> (</w:t>
      </w:r>
      <w:proofErr w:type="spellStart"/>
      <w:proofErr w:type="gramStart"/>
      <w:r>
        <w:rPr>
          <w:rFonts w:ascii="Arial" w:eastAsia="Arial" w:hAnsi="Arial" w:cs="Arial"/>
          <w:sz w:val="20"/>
        </w:rPr>
        <w:t>Especificar</w:t>
      </w:r>
      <w:proofErr w:type="spellEnd"/>
      <w:r>
        <w:rPr>
          <w:rFonts w:ascii="Arial" w:eastAsia="Arial" w:hAnsi="Arial" w:cs="Arial"/>
          <w:sz w:val="20"/>
        </w:rPr>
        <w:t>:</w:t>
      </w:r>
      <w:proofErr w:type="gramEnd"/>
      <w:r>
        <w:rPr>
          <w:rFonts w:ascii="Arial" w:eastAsia="Arial" w:hAnsi="Arial" w:cs="Arial"/>
          <w:sz w:val="20"/>
        </w:rPr>
        <w:t xml:space="preserve">___________) </w:t>
      </w:r>
    </w:p>
    <w:p w:rsidR="000A5597" w:rsidRDefault="00756BB6">
      <w:pPr>
        <w:spacing w:after="157"/>
        <w:ind w:left="540"/>
      </w:pPr>
      <w:r>
        <w:rPr>
          <w:rFonts w:ascii="Arial" w:eastAsia="Arial" w:hAnsi="Arial" w:cs="Arial"/>
          <w:sz w:val="20"/>
        </w:rPr>
        <w:t xml:space="preserve"> </w:t>
      </w:r>
    </w:p>
    <w:p w:rsidR="000A5597" w:rsidRDefault="00756BB6">
      <w:pPr>
        <w:spacing w:after="185" w:line="250" w:lineRule="auto"/>
        <w:ind w:left="535" w:right="1452" w:hanging="10"/>
        <w:jc w:val="both"/>
      </w:pPr>
      <w:proofErr w:type="spellStart"/>
      <w:r>
        <w:rPr>
          <w:rFonts w:ascii="Arial" w:eastAsia="Arial" w:hAnsi="Arial" w:cs="Arial"/>
          <w:sz w:val="20"/>
        </w:rPr>
        <w:t>Razón</w:t>
      </w:r>
      <w:proofErr w:type="spellEnd"/>
      <w:r>
        <w:rPr>
          <w:rFonts w:ascii="Arial" w:eastAsia="Arial" w:hAnsi="Arial" w:cs="Arial"/>
          <w:sz w:val="20"/>
        </w:rPr>
        <w:t xml:space="preserve"> </w:t>
      </w:r>
      <w:proofErr w:type="spellStart"/>
      <w:r>
        <w:rPr>
          <w:rFonts w:ascii="Arial" w:eastAsia="Arial" w:hAnsi="Arial" w:cs="Arial"/>
          <w:sz w:val="20"/>
        </w:rPr>
        <w:t>por</w:t>
      </w:r>
      <w:proofErr w:type="spellEnd"/>
      <w:r>
        <w:rPr>
          <w:rFonts w:ascii="Arial" w:eastAsia="Arial" w:hAnsi="Arial" w:cs="Arial"/>
          <w:sz w:val="20"/>
        </w:rPr>
        <w:t xml:space="preserve"> la que el </w:t>
      </w:r>
      <w:proofErr w:type="spellStart"/>
      <w:r>
        <w:rPr>
          <w:rFonts w:ascii="Arial" w:eastAsia="Arial" w:hAnsi="Arial" w:cs="Arial"/>
          <w:sz w:val="20"/>
        </w:rPr>
        <w:t>paciente</w:t>
      </w:r>
      <w:proofErr w:type="spellEnd"/>
      <w:r>
        <w:rPr>
          <w:rFonts w:ascii="Arial" w:eastAsia="Arial" w:hAnsi="Arial" w:cs="Arial"/>
          <w:sz w:val="20"/>
        </w:rPr>
        <w:t xml:space="preserve"> No </w:t>
      </w:r>
      <w:proofErr w:type="spellStart"/>
      <w:r>
        <w:rPr>
          <w:rFonts w:ascii="Arial" w:eastAsia="Arial" w:hAnsi="Arial" w:cs="Arial"/>
          <w:sz w:val="20"/>
        </w:rPr>
        <w:t>puede</w:t>
      </w:r>
      <w:proofErr w:type="spellEnd"/>
      <w:r>
        <w:rPr>
          <w:rFonts w:ascii="Arial" w:eastAsia="Arial" w:hAnsi="Arial" w:cs="Arial"/>
          <w:sz w:val="20"/>
        </w:rPr>
        <w:t xml:space="preserve">/No </w:t>
      </w:r>
      <w:proofErr w:type="spellStart"/>
      <w:r>
        <w:rPr>
          <w:rFonts w:ascii="Arial" w:eastAsia="Arial" w:hAnsi="Arial" w:cs="Arial"/>
          <w:sz w:val="20"/>
        </w:rPr>
        <w:t>está</w:t>
      </w:r>
      <w:proofErr w:type="spellEnd"/>
      <w:r>
        <w:rPr>
          <w:rFonts w:ascii="Arial" w:eastAsia="Arial" w:hAnsi="Arial" w:cs="Arial"/>
          <w:sz w:val="20"/>
        </w:rPr>
        <w:t xml:space="preserve"> </w:t>
      </w:r>
      <w:proofErr w:type="spellStart"/>
      <w:r>
        <w:rPr>
          <w:rFonts w:ascii="Arial" w:eastAsia="Arial" w:hAnsi="Arial" w:cs="Arial"/>
          <w:sz w:val="20"/>
        </w:rPr>
        <w:t>dispuesto</w:t>
      </w:r>
      <w:proofErr w:type="spellEnd"/>
      <w:r>
        <w:rPr>
          <w:rFonts w:ascii="Arial" w:eastAsia="Arial" w:hAnsi="Arial" w:cs="Arial"/>
          <w:sz w:val="20"/>
        </w:rPr>
        <w:t xml:space="preserve"> a </w:t>
      </w:r>
      <w:proofErr w:type="spellStart"/>
      <w:r>
        <w:rPr>
          <w:rFonts w:ascii="Arial" w:eastAsia="Arial" w:hAnsi="Arial" w:cs="Arial"/>
          <w:sz w:val="20"/>
        </w:rPr>
        <w:t>firmar</w:t>
      </w:r>
      <w:proofErr w:type="spellEnd"/>
      <w:r>
        <w:rPr>
          <w:rFonts w:ascii="Arial" w:eastAsia="Arial" w:hAnsi="Arial" w:cs="Arial"/>
          <w:sz w:val="20"/>
        </w:rPr>
        <w:t xml:space="preserve">: ______________________ </w:t>
      </w:r>
    </w:p>
    <w:p w:rsidR="000A5597" w:rsidRDefault="00756BB6">
      <w:pPr>
        <w:spacing w:after="255"/>
        <w:ind w:left="540"/>
      </w:pPr>
      <w:r>
        <w:t xml:space="preserve"> </w:t>
      </w:r>
    </w:p>
    <w:p w:rsidR="000A5597" w:rsidRDefault="00756BB6">
      <w:pPr>
        <w:spacing w:after="0"/>
        <w:ind w:left="1261"/>
      </w:pPr>
      <w:r>
        <w:rPr>
          <w:rFonts w:ascii="Arial" w:eastAsia="Arial" w:hAnsi="Arial" w:cs="Arial"/>
          <w:sz w:val="20"/>
        </w:rPr>
        <w:t xml:space="preserve"> </w:t>
      </w:r>
    </w:p>
    <w:sectPr w:rsidR="000A5597">
      <w:headerReference w:type="even" r:id="rId19"/>
      <w:headerReference w:type="default" r:id="rId20"/>
      <w:footerReference w:type="even" r:id="rId21"/>
      <w:footerReference w:type="default" r:id="rId22"/>
      <w:headerReference w:type="first" r:id="rId23"/>
      <w:footerReference w:type="first" r:id="rId24"/>
      <w:pgSz w:w="12240" w:h="15840"/>
      <w:pgMar w:top="1516" w:right="0" w:bottom="1013" w:left="901" w:header="359"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56BB6">
      <w:pPr>
        <w:spacing w:after="0" w:line="240" w:lineRule="auto"/>
      </w:pPr>
      <w:r>
        <w:separator/>
      </w:r>
    </w:p>
  </w:endnote>
  <w:endnote w:type="continuationSeparator" w:id="0">
    <w:p w:rsidR="00000000" w:rsidRDefault="00756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597" w:rsidRDefault="00756BB6">
    <w:pPr>
      <w:tabs>
        <w:tab w:val="center" w:pos="540"/>
        <w:tab w:val="center" w:pos="5220"/>
      </w:tabs>
      <w:spacing w:after="0"/>
    </w:pPr>
    <w:r>
      <w:tab/>
    </w:r>
    <w:r>
      <w:t xml:space="preserve"> </w:t>
    </w:r>
    <w:r>
      <w:tab/>
      <w:t xml:space="preserve">                                                                                                                                                Revised 06/2023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597" w:rsidRDefault="00756BB6">
    <w:pPr>
      <w:tabs>
        <w:tab w:val="center" w:pos="540"/>
        <w:tab w:val="center" w:pos="5220"/>
      </w:tabs>
      <w:spacing w:after="0"/>
    </w:pPr>
    <w:r>
      <w:tab/>
    </w:r>
    <w:r>
      <w:t xml:space="preserve"> </w:t>
    </w:r>
    <w:r>
      <w:tab/>
      <w:t xml:space="preserve">                                                                                          </w:t>
    </w:r>
    <w:r>
      <w:t xml:space="preserve">                                                      Revised 06/2023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597" w:rsidRDefault="00756BB6">
    <w:pPr>
      <w:tabs>
        <w:tab w:val="center" w:pos="540"/>
        <w:tab w:val="center" w:pos="5220"/>
      </w:tabs>
      <w:spacing w:after="0"/>
    </w:pPr>
    <w:r>
      <w:tab/>
    </w:r>
    <w:r>
      <w:t xml:space="preserve"> </w:t>
    </w:r>
    <w:r>
      <w:tab/>
      <w:t xml:space="preserve">                                                                                                                                                Revised 06/2023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56BB6">
      <w:pPr>
        <w:spacing w:after="0" w:line="240" w:lineRule="auto"/>
      </w:pPr>
      <w:r>
        <w:separator/>
      </w:r>
    </w:p>
  </w:footnote>
  <w:footnote w:type="continuationSeparator" w:id="0">
    <w:p w:rsidR="00000000" w:rsidRDefault="00756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597" w:rsidRDefault="00756BB6">
    <w:pPr>
      <w:spacing w:after="0"/>
      <w:ind w:left="540"/>
    </w:pPr>
    <w:r>
      <w:rPr>
        <w:noProof/>
      </w:rPr>
      <w:drawing>
        <wp:anchor distT="0" distB="0" distL="114300" distR="114300" simplePos="0" relativeHeight="251658240" behindDoc="0" locked="0" layoutInCell="1" allowOverlap="0">
          <wp:simplePos x="0" y="0"/>
          <wp:positionH relativeFrom="page">
            <wp:posOffset>914400</wp:posOffset>
          </wp:positionH>
          <wp:positionV relativeFrom="page">
            <wp:posOffset>227965</wp:posOffset>
          </wp:positionV>
          <wp:extent cx="1783080" cy="523875"/>
          <wp:effectExtent l="0" t="0" r="0" b="0"/>
          <wp:wrapSquare wrapText="bothSides"/>
          <wp:docPr id="6329" name="Picture 6329"/>
          <wp:cNvGraphicFramePr/>
          <a:graphic xmlns:a="http://schemas.openxmlformats.org/drawingml/2006/main">
            <a:graphicData uri="http://schemas.openxmlformats.org/drawingml/2006/picture">
              <pic:pic xmlns:pic="http://schemas.openxmlformats.org/drawingml/2006/picture">
                <pic:nvPicPr>
                  <pic:cNvPr id="6329" name="Picture 6329"/>
                  <pic:cNvPicPr/>
                </pic:nvPicPr>
                <pic:blipFill>
                  <a:blip r:embed="rId1"/>
                  <a:stretch>
                    <a:fillRect/>
                  </a:stretch>
                </pic:blipFill>
                <pic:spPr>
                  <a:xfrm>
                    <a:off x="0" y="0"/>
                    <a:ext cx="1783080" cy="523875"/>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597" w:rsidRDefault="00756BB6">
    <w:pPr>
      <w:spacing w:after="0"/>
      <w:ind w:left="540"/>
    </w:pPr>
    <w:r>
      <w:rPr>
        <w:noProof/>
      </w:rPr>
      <w:drawing>
        <wp:anchor distT="0" distB="0" distL="114300" distR="114300" simplePos="0" relativeHeight="251659264" behindDoc="0" locked="0" layoutInCell="1" allowOverlap="0">
          <wp:simplePos x="0" y="0"/>
          <wp:positionH relativeFrom="page">
            <wp:posOffset>914400</wp:posOffset>
          </wp:positionH>
          <wp:positionV relativeFrom="page">
            <wp:posOffset>227965</wp:posOffset>
          </wp:positionV>
          <wp:extent cx="1783080" cy="52387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6329" name="Picture 6329"/>
                  <pic:cNvPicPr/>
                </pic:nvPicPr>
                <pic:blipFill>
                  <a:blip r:embed="rId1"/>
                  <a:stretch>
                    <a:fillRect/>
                  </a:stretch>
                </pic:blipFill>
                <pic:spPr>
                  <a:xfrm>
                    <a:off x="0" y="0"/>
                    <a:ext cx="1783080" cy="523875"/>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597" w:rsidRDefault="00756BB6">
    <w:pPr>
      <w:spacing w:after="0"/>
      <w:ind w:left="540"/>
    </w:pPr>
    <w:r>
      <w:rPr>
        <w:noProof/>
      </w:rPr>
      <w:drawing>
        <wp:anchor distT="0" distB="0" distL="114300" distR="114300" simplePos="0" relativeHeight="251660288" behindDoc="0" locked="0" layoutInCell="1" allowOverlap="0">
          <wp:simplePos x="0" y="0"/>
          <wp:positionH relativeFrom="page">
            <wp:posOffset>914400</wp:posOffset>
          </wp:positionH>
          <wp:positionV relativeFrom="page">
            <wp:posOffset>227965</wp:posOffset>
          </wp:positionV>
          <wp:extent cx="1783080" cy="52387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6329" name="Picture 6329"/>
                  <pic:cNvPicPr/>
                </pic:nvPicPr>
                <pic:blipFill>
                  <a:blip r:embed="rId1"/>
                  <a:stretch>
                    <a:fillRect/>
                  </a:stretch>
                </pic:blipFill>
                <pic:spPr>
                  <a:xfrm>
                    <a:off x="0" y="0"/>
                    <a:ext cx="1783080" cy="523875"/>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41FDB"/>
    <w:multiLevelType w:val="hybridMultilevel"/>
    <w:tmpl w:val="870C7B40"/>
    <w:lvl w:ilvl="0" w:tplc="ADC0153E">
      <w:start w:val="1"/>
      <w:numFmt w:val="bullet"/>
      <w:lvlText w:val="•"/>
      <w:lvlJc w:val="left"/>
      <w:pPr>
        <w:ind w:left="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C824A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00A5D0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27EFF1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DCD9C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FEABEA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198413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8A51E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5ABA0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EE4AE5"/>
    <w:multiLevelType w:val="hybridMultilevel"/>
    <w:tmpl w:val="0CFC6D1A"/>
    <w:lvl w:ilvl="0" w:tplc="F7DEC84E">
      <w:start w:val="1"/>
      <w:numFmt w:val="bullet"/>
      <w:lvlText w:val="•"/>
      <w:lvlJc w:val="left"/>
      <w:pPr>
        <w:ind w:left="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5861B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7EEE46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56CEE8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7483D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06EEE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720DB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9231A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A622BE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6170E4"/>
    <w:multiLevelType w:val="hybridMultilevel"/>
    <w:tmpl w:val="3E0248EC"/>
    <w:lvl w:ilvl="0" w:tplc="D9F4DE76">
      <w:start w:val="1"/>
      <w:numFmt w:val="bullet"/>
      <w:lvlText w:val="•"/>
      <w:lvlJc w:val="left"/>
      <w:pPr>
        <w:ind w:left="130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9984CA2">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4E406EA4">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2D50BA8C">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439E8F9C">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C3DED33C">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5D38BC6A">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A405BEE">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155E079A">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4EF5A23"/>
    <w:multiLevelType w:val="hybridMultilevel"/>
    <w:tmpl w:val="820C9678"/>
    <w:lvl w:ilvl="0" w:tplc="22384868">
      <w:start w:val="1"/>
      <w:numFmt w:val="bullet"/>
      <w:lvlText w:val="•"/>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28671C4">
      <w:start w:val="1"/>
      <w:numFmt w:val="bullet"/>
      <w:lvlText w:val="o"/>
      <w:lvlJc w:val="left"/>
      <w:pPr>
        <w:ind w:left="118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10B06C70">
      <w:start w:val="1"/>
      <w:numFmt w:val="bullet"/>
      <w:lvlText w:val="▪"/>
      <w:lvlJc w:val="left"/>
      <w:pPr>
        <w:ind w:left="190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9B245224">
      <w:start w:val="1"/>
      <w:numFmt w:val="bullet"/>
      <w:lvlText w:val="•"/>
      <w:lvlJc w:val="left"/>
      <w:pPr>
        <w:ind w:left="26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ACCFA6A">
      <w:start w:val="1"/>
      <w:numFmt w:val="bullet"/>
      <w:lvlText w:val="o"/>
      <w:lvlJc w:val="left"/>
      <w:pPr>
        <w:ind w:left="334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60922F1E">
      <w:start w:val="1"/>
      <w:numFmt w:val="bullet"/>
      <w:lvlText w:val="▪"/>
      <w:lvlJc w:val="left"/>
      <w:pPr>
        <w:ind w:left="406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2236C0CE">
      <w:start w:val="1"/>
      <w:numFmt w:val="bullet"/>
      <w:lvlText w:val="•"/>
      <w:lvlJc w:val="left"/>
      <w:pPr>
        <w:ind w:left="47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9C01CFE">
      <w:start w:val="1"/>
      <w:numFmt w:val="bullet"/>
      <w:lvlText w:val="o"/>
      <w:lvlJc w:val="left"/>
      <w:pPr>
        <w:ind w:left="550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AA5AF2BA">
      <w:start w:val="1"/>
      <w:numFmt w:val="bullet"/>
      <w:lvlText w:val="▪"/>
      <w:lvlJc w:val="left"/>
      <w:pPr>
        <w:ind w:left="622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629571F"/>
    <w:multiLevelType w:val="hybridMultilevel"/>
    <w:tmpl w:val="0C42A7AE"/>
    <w:lvl w:ilvl="0" w:tplc="666A4944">
      <w:start w:val="1"/>
      <w:numFmt w:val="bullet"/>
      <w:lvlText w:val="•"/>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C18D788">
      <w:start w:val="1"/>
      <w:numFmt w:val="bullet"/>
      <w:lvlText w:val="o"/>
      <w:lvlJc w:val="left"/>
      <w:pPr>
        <w:ind w:left="118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17A21B56">
      <w:start w:val="1"/>
      <w:numFmt w:val="bullet"/>
      <w:lvlText w:val="▪"/>
      <w:lvlJc w:val="left"/>
      <w:pPr>
        <w:ind w:left="190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1D2C8DEC">
      <w:start w:val="1"/>
      <w:numFmt w:val="bullet"/>
      <w:lvlText w:val="•"/>
      <w:lvlJc w:val="left"/>
      <w:pPr>
        <w:ind w:left="26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C0C6C40">
      <w:start w:val="1"/>
      <w:numFmt w:val="bullet"/>
      <w:lvlText w:val="o"/>
      <w:lvlJc w:val="left"/>
      <w:pPr>
        <w:ind w:left="334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B2EB89E">
      <w:start w:val="1"/>
      <w:numFmt w:val="bullet"/>
      <w:lvlText w:val="▪"/>
      <w:lvlJc w:val="left"/>
      <w:pPr>
        <w:ind w:left="406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E38901A">
      <w:start w:val="1"/>
      <w:numFmt w:val="bullet"/>
      <w:lvlText w:val="•"/>
      <w:lvlJc w:val="left"/>
      <w:pPr>
        <w:ind w:left="47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B74835C">
      <w:start w:val="1"/>
      <w:numFmt w:val="bullet"/>
      <w:lvlText w:val="o"/>
      <w:lvlJc w:val="left"/>
      <w:pPr>
        <w:ind w:left="550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3E690F4">
      <w:start w:val="1"/>
      <w:numFmt w:val="bullet"/>
      <w:lvlText w:val="▪"/>
      <w:lvlJc w:val="left"/>
      <w:pPr>
        <w:ind w:left="622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70101B8"/>
    <w:multiLevelType w:val="hybridMultilevel"/>
    <w:tmpl w:val="2092F3E2"/>
    <w:lvl w:ilvl="0" w:tplc="A7C0FC8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14761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5819F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4AB4C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225D4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486675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9A451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2CEBB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BD2465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C04625E"/>
    <w:multiLevelType w:val="hybridMultilevel"/>
    <w:tmpl w:val="F306F8CA"/>
    <w:lvl w:ilvl="0" w:tplc="F162EFA0">
      <w:start w:val="1"/>
      <w:numFmt w:val="bullet"/>
      <w:lvlText w:val="•"/>
      <w:lvlJc w:val="left"/>
      <w:pPr>
        <w:ind w:left="1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F22CC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56EE2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82F33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9AF5C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818AA7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EC4B0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50992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A232A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836266A"/>
    <w:multiLevelType w:val="hybridMultilevel"/>
    <w:tmpl w:val="CA12B1F6"/>
    <w:lvl w:ilvl="0" w:tplc="B4A21ED2">
      <w:start w:val="1"/>
      <w:numFmt w:val="bullet"/>
      <w:lvlText w:val="•"/>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0621FC6">
      <w:start w:val="1"/>
      <w:numFmt w:val="bullet"/>
      <w:lvlText w:val="o"/>
      <w:lvlJc w:val="left"/>
      <w:pPr>
        <w:ind w:left="118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4986FA8">
      <w:start w:val="1"/>
      <w:numFmt w:val="bullet"/>
      <w:lvlText w:val="▪"/>
      <w:lvlJc w:val="left"/>
      <w:pPr>
        <w:ind w:left="190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1AF6A546">
      <w:start w:val="1"/>
      <w:numFmt w:val="bullet"/>
      <w:lvlText w:val="•"/>
      <w:lvlJc w:val="left"/>
      <w:pPr>
        <w:ind w:left="26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D8A88BE">
      <w:start w:val="1"/>
      <w:numFmt w:val="bullet"/>
      <w:lvlText w:val="o"/>
      <w:lvlJc w:val="left"/>
      <w:pPr>
        <w:ind w:left="334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13039C4">
      <w:start w:val="1"/>
      <w:numFmt w:val="bullet"/>
      <w:lvlText w:val="▪"/>
      <w:lvlJc w:val="left"/>
      <w:pPr>
        <w:ind w:left="406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7CAE9A3C">
      <w:start w:val="1"/>
      <w:numFmt w:val="bullet"/>
      <w:lvlText w:val="•"/>
      <w:lvlJc w:val="left"/>
      <w:pPr>
        <w:ind w:left="47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0382DF0">
      <w:start w:val="1"/>
      <w:numFmt w:val="bullet"/>
      <w:lvlText w:val="o"/>
      <w:lvlJc w:val="left"/>
      <w:pPr>
        <w:ind w:left="550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B4C8F6BA">
      <w:start w:val="1"/>
      <w:numFmt w:val="bullet"/>
      <w:lvlText w:val="▪"/>
      <w:lvlJc w:val="left"/>
      <w:pPr>
        <w:ind w:left="622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3F11383C"/>
    <w:multiLevelType w:val="hybridMultilevel"/>
    <w:tmpl w:val="402EB7FA"/>
    <w:lvl w:ilvl="0" w:tplc="97841AE6">
      <w:start w:val="1"/>
      <w:numFmt w:val="bullet"/>
      <w:lvlText w:val="•"/>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3E4C282">
      <w:start w:val="1"/>
      <w:numFmt w:val="bullet"/>
      <w:lvlText w:val="o"/>
      <w:lvlJc w:val="left"/>
      <w:pPr>
        <w:ind w:left="118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7D46534">
      <w:start w:val="1"/>
      <w:numFmt w:val="bullet"/>
      <w:lvlText w:val="▪"/>
      <w:lvlJc w:val="left"/>
      <w:pPr>
        <w:ind w:left="190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D5A293E">
      <w:start w:val="1"/>
      <w:numFmt w:val="bullet"/>
      <w:lvlText w:val="•"/>
      <w:lvlJc w:val="left"/>
      <w:pPr>
        <w:ind w:left="26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40CFA22">
      <w:start w:val="1"/>
      <w:numFmt w:val="bullet"/>
      <w:lvlText w:val="o"/>
      <w:lvlJc w:val="left"/>
      <w:pPr>
        <w:ind w:left="334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86F60A42">
      <w:start w:val="1"/>
      <w:numFmt w:val="bullet"/>
      <w:lvlText w:val="▪"/>
      <w:lvlJc w:val="left"/>
      <w:pPr>
        <w:ind w:left="406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118C138">
      <w:start w:val="1"/>
      <w:numFmt w:val="bullet"/>
      <w:lvlText w:val="•"/>
      <w:lvlJc w:val="left"/>
      <w:pPr>
        <w:ind w:left="47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F36AA76">
      <w:start w:val="1"/>
      <w:numFmt w:val="bullet"/>
      <w:lvlText w:val="o"/>
      <w:lvlJc w:val="left"/>
      <w:pPr>
        <w:ind w:left="550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2C8B2CC">
      <w:start w:val="1"/>
      <w:numFmt w:val="bullet"/>
      <w:lvlText w:val="▪"/>
      <w:lvlJc w:val="left"/>
      <w:pPr>
        <w:ind w:left="622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4C1F18A4"/>
    <w:multiLevelType w:val="hybridMultilevel"/>
    <w:tmpl w:val="1F78873E"/>
    <w:lvl w:ilvl="0" w:tplc="D258FD7A">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246EC0">
      <w:start w:val="1"/>
      <w:numFmt w:val="bullet"/>
      <w:lvlText w:val="o"/>
      <w:lvlJc w:val="left"/>
      <w:pPr>
        <w:ind w:left="18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2389664">
      <w:start w:val="1"/>
      <w:numFmt w:val="bullet"/>
      <w:lvlText w:val="▪"/>
      <w:lvlJc w:val="left"/>
      <w:pPr>
        <w:ind w:left="25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A3A25B2">
      <w:start w:val="1"/>
      <w:numFmt w:val="bullet"/>
      <w:lvlText w:val="•"/>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BCFA8E">
      <w:start w:val="1"/>
      <w:numFmt w:val="bullet"/>
      <w:lvlText w:val="o"/>
      <w:lvlJc w:val="left"/>
      <w:pPr>
        <w:ind w:left="39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51CA8E2">
      <w:start w:val="1"/>
      <w:numFmt w:val="bullet"/>
      <w:lvlText w:val="▪"/>
      <w:lvlJc w:val="left"/>
      <w:pPr>
        <w:ind w:left="46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94CE4C">
      <w:start w:val="1"/>
      <w:numFmt w:val="bullet"/>
      <w:lvlText w:val="•"/>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62DFF4">
      <w:start w:val="1"/>
      <w:numFmt w:val="bullet"/>
      <w:lvlText w:val="o"/>
      <w:lvlJc w:val="left"/>
      <w:pPr>
        <w:ind w:left="61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B27FBE">
      <w:start w:val="1"/>
      <w:numFmt w:val="bullet"/>
      <w:lvlText w:val="▪"/>
      <w:lvlJc w:val="left"/>
      <w:pPr>
        <w:ind w:left="68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4CA7417"/>
    <w:multiLevelType w:val="hybridMultilevel"/>
    <w:tmpl w:val="ED7661A2"/>
    <w:lvl w:ilvl="0" w:tplc="FDA0A4BC">
      <w:start w:val="1"/>
      <w:numFmt w:val="bullet"/>
      <w:lvlText w:val="➢"/>
      <w:lvlJc w:val="left"/>
      <w:pPr>
        <w:ind w:left="16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8802716">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8FA2346">
      <w:start w:val="1"/>
      <w:numFmt w:val="bullet"/>
      <w:lvlText w:val="▪"/>
      <w:lvlJc w:val="left"/>
      <w:pPr>
        <w:ind w:left="25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5DE662E">
      <w:start w:val="1"/>
      <w:numFmt w:val="bullet"/>
      <w:lvlText w:val="•"/>
      <w:lvlJc w:val="left"/>
      <w:pPr>
        <w:ind w:left="32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624D90C">
      <w:start w:val="1"/>
      <w:numFmt w:val="bullet"/>
      <w:lvlText w:val="o"/>
      <w:lvlJc w:val="left"/>
      <w:pPr>
        <w:ind w:left="39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544DDD6">
      <w:start w:val="1"/>
      <w:numFmt w:val="bullet"/>
      <w:lvlText w:val="▪"/>
      <w:lvlJc w:val="left"/>
      <w:pPr>
        <w:ind w:left="46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3BA12F2">
      <w:start w:val="1"/>
      <w:numFmt w:val="bullet"/>
      <w:lvlText w:val="•"/>
      <w:lvlJc w:val="left"/>
      <w:pPr>
        <w:ind w:left="54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4B2BD92">
      <w:start w:val="1"/>
      <w:numFmt w:val="bullet"/>
      <w:lvlText w:val="o"/>
      <w:lvlJc w:val="left"/>
      <w:pPr>
        <w:ind w:left="61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DF4619C">
      <w:start w:val="1"/>
      <w:numFmt w:val="bullet"/>
      <w:lvlText w:val="▪"/>
      <w:lvlJc w:val="left"/>
      <w:pPr>
        <w:ind w:left="68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8781A3D"/>
    <w:multiLevelType w:val="hybridMultilevel"/>
    <w:tmpl w:val="AF1EC2F8"/>
    <w:lvl w:ilvl="0" w:tplc="1D5EE37A">
      <w:start w:val="1"/>
      <w:numFmt w:val="bullet"/>
      <w:lvlText w:val="•"/>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6BE565A">
      <w:start w:val="1"/>
      <w:numFmt w:val="bullet"/>
      <w:lvlText w:val="o"/>
      <w:lvlJc w:val="left"/>
      <w:pPr>
        <w:ind w:left="118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4290DFDA">
      <w:start w:val="1"/>
      <w:numFmt w:val="bullet"/>
      <w:lvlText w:val="▪"/>
      <w:lvlJc w:val="left"/>
      <w:pPr>
        <w:ind w:left="190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27ECC2C">
      <w:start w:val="1"/>
      <w:numFmt w:val="bullet"/>
      <w:lvlText w:val="•"/>
      <w:lvlJc w:val="left"/>
      <w:pPr>
        <w:ind w:left="26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4F04806">
      <w:start w:val="1"/>
      <w:numFmt w:val="bullet"/>
      <w:lvlText w:val="o"/>
      <w:lvlJc w:val="left"/>
      <w:pPr>
        <w:ind w:left="334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3D229B4">
      <w:start w:val="1"/>
      <w:numFmt w:val="bullet"/>
      <w:lvlText w:val="▪"/>
      <w:lvlJc w:val="left"/>
      <w:pPr>
        <w:ind w:left="406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2802369E">
      <w:start w:val="1"/>
      <w:numFmt w:val="bullet"/>
      <w:lvlText w:val="•"/>
      <w:lvlJc w:val="left"/>
      <w:pPr>
        <w:ind w:left="47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21A882A">
      <w:start w:val="1"/>
      <w:numFmt w:val="bullet"/>
      <w:lvlText w:val="o"/>
      <w:lvlJc w:val="left"/>
      <w:pPr>
        <w:ind w:left="550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5EAEA7AE">
      <w:start w:val="1"/>
      <w:numFmt w:val="bullet"/>
      <w:lvlText w:val="▪"/>
      <w:lvlJc w:val="left"/>
      <w:pPr>
        <w:ind w:left="622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774F7669"/>
    <w:multiLevelType w:val="hybridMultilevel"/>
    <w:tmpl w:val="C6C4F1E0"/>
    <w:lvl w:ilvl="0" w:tplc="C442A16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262E6E">
      <w:start w:val="1"/>
      <w:numFmt w:val="bullet"/>
      <w:lvlText w:val="o"/>
      <w:lvlJc w:val="left"/>
      <w:pPr>
        <w:ind w:left="11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F82FBE8">
      <w:start w:val="1"/>
      <w:numFmt w:val="bullet"/>
      <w:lvlText w:val="▪"/>
      <w:lvlJc w:val="left"/>
      <w:pPr>
        <w:ind w:left="19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04EE498">
      <w:start w:val="1"/>
      <w:numFmt w:val="bullet"/>
      <w:lvlText w:val="•"/>
      <w:lvlJc w:val="left"/>
      <w:pPr>
        <w:ind w:left="26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D80288">
      <w:start w:val="1"/>
      <w:numFmt w:val="bullet"/>
      <w:lvlText w:val="o"/>
      <w:lvlJc w:val="left"/>
      <w:pPr>
        <w:ind w:left="33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A08F716">
      <w:start w:val="1"/>
      <w:numFmt w:val="bullet"/>
      <w:lvlText w:val="▪"/>
      <w:lvlJc w:val="left"/>
      <w:pPr>
        <w:ind w:left="40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3496B6">
      <w:start w:val="1"/>
      <w:numFmt w:val="bullet"/>
      <w:lvlText w:val="•"/>
      <w:lvlJc w:val="left"/>
      <w:pPr>
        <w:ind w:left="47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662528">
      <w:start w:val="1"/>
      <w:numFmt w:val="bullet"/>
      <w:lvlText w:val="o"/>
      <w:lvlJc w:val="left"/>
      <w:pPr>
        <w:ind w:left="55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484824C">
      <w:start w:val="1"/>
      <w:numFmt w:val="bullet"/>
      <w:lvlText w:val="▪"/>
      <w:lvlJc w:val="left"/>
      <w:pPr>
        <w:ind w:left="6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9D76F9B"/>
    <w:multiLevelType w:val="hybridMultilevel"/>
    <w:tmpl w:val="C3A4E9A4"/>
    <w:lvl w:ilvl="0" w:tplc="FB1E3AF2">
      <w:start w:val="1"/>
      <w:numFmt w:val="bullet"/>
      <w:lvlText w:val="•"/>
      <w:lvlJc w:val="left"/>
      <w:pPr>
        <w:ind w:left="1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7285A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88A3B7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541D8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2E286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864DF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0D066D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1468F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3863C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ADF0C7A"/>
    <w:multiLevelType w:val="hybridMultilevel"/>
    <w:tmpl w:val="BCACB70E"/>
    <w:lvl w:ilvl="0" w:tplc="49C2E426">
      <w:start w:val="1"/>
      <w:numFmt w:val="bullet"/>
      <w:lvlText w:val="•"/>
      <w:lvlJc w:val="left"/>
      <w:pPr>
        <w:ind w:left="1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EEE08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F25D7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CF673A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B6ED8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566E48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1E940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B4EF4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14673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AF71F6B"/>
    <w:multiLevelType w:val="hybridMultilevel"/>
    <w:tmpl w:val="1E6A4CA6"/>
    <w:lvl w:ilvl="0" w:tplc="E59E6A50">
      <w:start w:val="1"/>
      <w:numFmt w:val="bullet"/>
      <w:lvlText w:val="➢"/>
      <w:lvlJc w:val="left"/>
      <w:pPr>
        <w:ind w:left="270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DE0E7A50">
      <w:start w:val="1"/>
      <w:numFmt w:val="bullet"/>
      <w:lvlText w:val="o"/>
      <w:lvlJc w:val="left"/>
      <w:pPr>
        <w:ind w:left="288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E5B62872">
      <w:start w:val="1"/>
      <w:numFmt w:val="bullet"/>
      <w:lvlText w:val="▪"/>
      <w:lvlJc w:val="left"/>
      <w:pPr>
        <w:ind w:left="360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F846018">
      <w:start w:val="1"/>
      <w:numFmt w:val="bullet"/>
      <w:lvlText w:val="•"/>
      <w:lvlJc w:val="left"/>
      <w:pPr>
        <w:ind w:left="432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6526424">
      <w:start w:val="1"/>
      <w:numFmt w:val="bullet"/>
      <w:lvlText w:val="o"/>
      <w:lvlJc w:val="left"/>
      <w:pPr>
        <w:ind w:left="504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81EBE92">
      <w:start w:val="1"/>
      <w:numFmt w:val="bullet"/>
      <w:lvlText w:val="▪"/>
      <w:lvlJc w:val="left"/>
      <w:pPr>
        <w:ind w:left="576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4FE77A8">
      <w:start w:val="1"/>
      <w:numFmt w:val="bullet"/>
      <w:lvlText w:val="•"/>
      <w:lvlJc w:val="left"/>
      <w:pPr>
        <w:ind w:left="648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A54880A">
      <w:start w:val="1"/>
      <w:numFmt w:val="bullet"/>
      <w:lvlText w:val="o"/>
      <w:lvlJc w:val="left"/>
      <w:pPr>
        <w:ind w:left="720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7C3A5106">
      <w:start w:val="1"/>
      <w:numFmt w:val="bullet"/>
      <w:lvlText w:val="▪"/>
      <w:lvlJc w:val="left"/>
      <w:pPr>
        <w:ind w:left="792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15"/>
  </w:num>
  <w:num w:numId="3">
    <w:abstractNumId w:val="10"/>
  </w:num>
  <w:num w:numId="4">
    <w:abstractNumId w:val="13"/>
  </w:num>
  <w:num w:numId="5">
    <w:abstractNumId w:val="14"/>
  </w:num>
  <w:num w:numId="6">
    <w:abstractNumId w:val="9"/>
  </w:num>
  <w:num w:numId="7">
    <w:abstractNumId w:val="1"/>
  </w:num>
  <w:num w:numId="8">
    <w:abstractNumId w:val="0"/>
  </w:num>
  <w:num w:numId="9">
    <w:abstractNumId w:val="5"/>
  </w:num>
  <w:num w:numId="10">
    <w:abstractNumId w:val="6"/>
  </w:num>
  <w:num w:numId="11">
    <w:abstractNumId w:val="12"/>
  </w:num>
  <w:num w:numId="12">
    <w:abstractNumId w:val="4"/>
  </w:num>
  <w:num w:numId="13">
    <w:abstractNumId w:val="7"/>
  </w:num>
  <w:num w:numId="14">
    <w:abstractNumId w:val="11"/>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597"/>
    <w:rsid w:val="000A5597"/>
    <w:rsid w:val="00756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D1F911-6E53-4605-8BEC-2E8E3151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52" w:line="249" w:lineRule="auto"/>
      <w:ind w:left="4648" w:right="765" w:hanging="3557"/>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114"/>
      <w:ind w:right="901"/>
      <w:jc w:val="center"/>
      <w:outlineLvl w:val="1"/>
    </w:pPr>
    <w:rPr>
      <w:rFonts w:ascii="Calibri" w:eastAsia="Calibri" w:hAnsi="Calibri" w:cs="Calibri"/>
      <w:b/>
      <w:color w:val="000000"/>
      <w:sz w:val="27"/>
      <w:u w:val="single" w:color="000000"/>
    </w:rPr>
  </w:style>
  <w:style w:type="paragraph" w:styleId="Heading3">
    <w:name w:val="heading 3"/>
    <w:next w:val="Normal"/>
    <w:link w:val="Heading3Char"/>
    <w:uiPriority w:val="9"/>
    <w:unhideWhenUsed/>
    <w:qFormat/>
    <w:pPr>
      <w:keepNext/>
      <w:keepLines/>
      <w:spacing w:after="314"/>
      <w:ind w:left="550" w:hanging="10"/>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273"/>
      <w:ind w:left="550" w:hanging="10"/>
      <w:outlineLvl w:val="3"/>
    </w:pPr>
    <w:rPr>
      <w:rFonts w:ascii="Arial" w:eastAsia="Arial" w:hAnsi="Arial" w:cs="Arial"/>
      <w:b/>
      <w:color w:val="000000"/>
      <w:sz w:val="24"/>
    </w:rPr>
  </w:style>
  <w:style w:type="paragraph" w:styleId="Heading5">
    <w:name w:val="heading 5"/>
    <w:next w:val="Normal"/>
    <w:link w:val="Heading5Char"/>
    <w:uiPriority w:val="9"/>
    <w:unhideWhenUsed/>
    <w:qFormat/>
    <w:pPr>
      <w:keepNext/>
      <w:keepLines/>
      <w:spacing w:after="314"/>
      <w:ind w:left="550" w:hanging="10"/>
      <w:outlineLvl w:val="4"/>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7"/>
      <w:u w:val="single" w:color="000000"/>
    </w:rPr>
  </w:style>
  <w:style w:type="character" w:customStyle="1" w:styleId="Heading1Char">
    <w:name w:val="Heading 1 Char"/>
    <w:link w:val="Heading1"/>
    <w:rPr>
      <w:rFonts w:ascii="Arial" w:eastAsia="Arial" w:hAnsi="Arial" w:cs="Arial"/>
      <w:b/>
      <w:color w:val="000000"/>
      <w:sz w:val="28"/>
    </w:rPr>
  </w:style>
  <w:style w:type="character" w:customStyle="1" w:styleId="Heading3Char">
    <w:name w:val="Heading 3 Char"/>
    <w:link w:val="Heading3"/>
    <w:rPr>
      <w:rFonts w:ascii="Arial" w:eastAsia="Arial" w:hAnsi="Arial" w:cs="Arial"/>
      <w:b/>
      <w:color w:val="000000"/>
      <w:sz w:val="22"/>
    </w:rPr>
  </w:style>
  <w:style w:type="character" w:customStyle="1" w:styleId="Heading5Char">
    <w:name w:val="Heading 5 Char"/>
    <w:link w:val="Heading5"/>
    <w:rPr>
      <w:rFonts w:ascii="Arial" w:eastAsia="Arial" w:hAnsi="Arial" w:cs="Arial"/>
      <w:b/>
      <w:color w:val="000000"/>
      <w:sz w:val="22"/>
    </w:rPr>
  </w:style>
  <w:style w:type="character" w:customStyle="1" w:styleId="Heading4Char">
    <w:name w:val="Heading 4 Char"/>
    <w:link w:val="Heading4"/>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rac.org/" TargetMode="External"/><Relationship Id="rId18" Type="http://schemas.openxmlformats.org/officeDocument/2006/relationships/hyperlink" Target="http://www.achc.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ncbop.org/" TargetMode="External"/><Relationship Id="rId17" Type="http://schemas.openxmlformats.org/officeDocument/2006/relationships/hyperlink" Target="http://www.achc.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chc.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cbop.org/"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www.urac.org/" TargetMode="External"/><Relationship Id="rId23" Type="http://schemas.openxmlformats.org/officeDocument/2006/relationships/header" Target="header3.xml"/><Relationship Id="rId10" Type="http://schemas.openxmlformats.org/officeDocument/2006/relationships/hyperlink" Target="http://www.ncbop.org/"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rac.org/"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0EBE9B5AB8A0498BC89E20C7E22C9E" ma:contentTypeVersion="4" ma:contentTypeDescription="Create a new document." ma:contentTypeScope="" ma:versionID="e9cb74d4c5ed0877fa0752593377bfda">
  <xsd:schema xmlns:xsd="http://www.w3.org/2001/XMLSchema" xmlns:xs="http://www.w3.org/2001/XMLSchema" xmlns:p="http://schemas.microsoft.com/office/2006/metadata/properties" xmlns:ns2="9fef02b9-7ff1-4f86-8e03-c6f3e370fc7b" targetNamespace="http://schemas.microsoft.com/office/2006/metadata/properties" ma:root="true" ma:fieldsID="cf4355277c65d853ef34717898e6c237" ns2:_="">
    <xsd:import namespace="9fef02b9-7ff1-4f86-8e03-c6f3e370fc7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ef02b9-7ff1-4f86-8e03-c6f3e370fc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7D54E9-7AC4-435B-9896-56D1EE0C55D9}">
  <ds:schemaRefs>
    <ds:schemaRef ds:uri="http://schemas.microsoft.com/sharepoint/v3/contenttype/forms"/>
  </ds:schemaRefs>
</ds:datastoreItem>
</file>

<file path=customXml/itemProps2.xml><?xml version="1.0" encoding="utf-8"?>
<ds:datastoreItem xmlns:ds="http://schemas.openxmlformats.org/officeDocument/2006/customXml" ds:itemID="{D0E31EC1-D2BC-4837-8AE1-75D4B94A647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fef02b9-7ff1-4f86-8e03-c6f3e370fc7b"/>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15E1316-62CE-419C-9947-2A6A79C9D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ef02b9-7ff1-4f86-8e03-c6f3e370fc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2844</Words>
  <Characters>16216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WFBH</Company>
  <LinksUpToDate>false</LinksUpToDate>
  <CharactersWithSpaces>19022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Kalchenko Northrup</dc:creator>
  <cp:keywords/>
  <cp:lastModifiedBy>Olena Kalchenko Northrup</cp:lastModifiedBy>
  <cp:revision>2</cp:revision>
  <dcterms:created xsi:type="dcterms:W3CDTF">2024-03-25T19:42:00Z</dcterms:created>
  <dcterms:modified xsi:type="dcterms:W3CDTF">2024-03-25T19:42:00Z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0x010100490EBE9B5AB8A0498BC89E20C7E22C9E</vt:lpwstr>
  </property>
</Properties>
</file>